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08DB" w14:textId="77777777" w:rsidR="000D4695" w:rsidRPr="00FB085A" w:rsidRDefault="000D4695" w:rsidP="00F4509C"/>
    <w:p w14:paraId="2CEFA300" w14:textId="3D046E91" w:rsidR="00D550F3" w:rsidRPr="00FB085A" w:rsidRDefault="000E03AA" w:rsidP="00D550F3">
      <w:pPr>
        <w:jc w:val="center"/>
        <w:outlineLvl w:val="7"/>
        <w:rPr>
          <w:b/>
          <w:sz w:val="36"/>
        </w:rPr>
      </w:pPr>
      <w:r w:rsidRPr="00FB085A">
        <w:rPr>
          <w:b/>
          <w:sz w:val="36"/>
        </w:rPr>
        <w:t>N</w:t>
      </w:r>
      <w:r w:rsidR="003C771C" w:rsidRPr="00FB085A">
        <w:rPr>
          <w:b/>
          <w:sz w:val="36"/>
        </w:rPr>
        <w:t>ÁVRH</w:t>
      </w:r>
      <w:r w:rsidRPr="00FB085A">
        <w:rPr>
          <w:b/>
          <w:sz w:val="36"/>
        </w:rPr>
        <w:t xml:space="preserve"> SMLOUVY</w:t>
      </w:r>
      <w:r w:rsidR="00875ADE" w:rsidRPr="00FB085A">
        <w:rPr>
          <w:b/>
          <w:sz w:val="36"/>
        </w:rPr>
        <w:t xml:space="preserve"> O DÍLO </w:t>
      </w:r>
    </w:p>
    <w:p w14:paraId="004CF8DE" w14:textId="65F1A785" w:rsidR="00D550F3" w:rsidRPr="00FB085A" w:rsidRDefault="00875ADE" w:rsidP="00D550F3">
      <w:pPr>
        <w:spacing w:after="120"/>
        <w:jc w:val="center"/>
        <w:rPr>
          <w:szCs w:val="24"/>
        </w:rPr>
      </w:pPr>
      <w:r w:rsidRPr="00FB085A">
        <w:rPr>
          <w:szCs w:val="24"/>
        </w:rPr>
        <w:t xml:space="preserve">na vypracování projektových prací </w:t>
      </w:r>
    </w:p>
    <w:p w14:paraId="5FA8104A" w14:textId="6725D690" w:rsidR="007B1FF9" w:rsidRPr="00FB085A" w:rsidRDefault="007B1FF9" w:rsidP="007B1FF9">
      <w:pPr>
        <w:jc w:val="center"/>
        <w:rPr>
          <w:sz w:val="32"/>
          <w:szCs w:val="32"/>
        </w:rPr>
      </w:pPr>
      <w:r w:rsidRPr="00FB085A">
        <w:rPr>
          <w:b/>
          <w:bCs/>
          <w:sz w:val="32"/>
          <w:szCs w:val="32"/>
        </w:rPr>
        <w:t>"</w:t>
      </w:r>
      <w:r w:rsidR="005702CB" w:rsidRPr="005702CB">
        <w:rPr>
          <w:b/>
          <w:bCs/>
          <w:sz w:val="32"/>
          <w:szCs w:val="32"/>
        </w:rPr>
        <w:t>Projektová dokumentace – Bytový dům na ul. Severní</w:t>
      </w:r>
      <w:r w:rsidRPr="00FB085A">
        <w:rPr>
          <w:b/>
          <w:bCs/>
          <w:sz w:val="32"/>
          <w:szCs w:val="32"/>
        </w:rPr>
        <w:t>“</w:t>
      </w:r>
    </w:p>
    <w:p w14:paraId="490BA990" w14:textId="77777777" w:rsidR="00875ADE" w:rsidRPr="00FB085A" w:rsidRDefault="00875ADE" w:rsidP="00701266">
      <w:pPr>
        <w:jc w:val="center"/>
        <w:rPr>
          <w:szCs w:val="24"/>
        </w:rPr>
      </w:pPr>
      <w:r w:rsidRPr="00FB085A">
        <w:rPr>
          <w:sz w:val="22"/>
          <w:szCs w:val="22"/>
        </w:rPr>
        <w:t xml:space="preserve">uzavřená podle § </w:t>
      </w:r>
      <w:r w:rsidR="00B526A7" w:rsidRPr="00FB085A">
        <w:rPr>
          <w:sz w:val="22"/>
          <w:szCs w:val="22"/>
        </w:rPr>
        <w:t>2586</w:t>
      </w:r>
      <w:r w:rsidRPr="00FB085A">
        <w:rPr>
          <w:sz w:val="22"/>
          <w:szCs w:val="22"/>
        </w:rPr>
        <w:t xml:space="preserve"> a násl. </w:t>
      </w:r>
      <w:r w:rsidR="00B526A7" w:rsidRPr="00FB085A">
        <w:rPr>
          <w:sz w:val="22"/>
          <w:szCs w:val="22"/>
        </w:rPr>
        <w:t>občanského zákoníku č. 89/2012 Sb.</w:t>
      </w:r>
      <w:r w:rsidRPr="00FB085A">
        <w:rPr>
          <w:sz w:val="22"/>
          <w:szCs w:val="22"/>
        </w:rPr>
        <w:t xml:space="preserve"> v platném znění</w:t>
      </w:r>
      <w:r w:rsidR="00B526A7" w:rsidRPr="00FB085A">
        <w:rPr>
          <w:sz w:val="22"/>
          <w:szCs w:val="22"/>
        </w:rPr>
        <w:t xml:space="preserve"> (dále jen</w:t>
      </w:r>
      <w:r w:rsidR="00B526A7" w:rsidRPr="00FB085A">
        <w:rPr>
          <w:szCs w:val="24"/>
        </w:rPr>
        <w:t xml:space="preserve"> občanský zákoník)</w:t>
      </w:r>
    </w:p>
    <w:p w14:paraId="5F74E06A" w14:textId="77777777" w:rsidR="00875ADE" w:rsidRPr="00FB085A" w:rsidRDefault="00875ADE" w:rsidP="00F4509C">
      <w:pPr>
        <w:rPr>
          <w:szCs w:val="24"/>
        </w:rPr>
      </w:pPr>
    </w:p>
    <w:p w14:paraId="21D219F4" w14:textId="3ECEA34B" w:rsidR="00875ADE" w:rsidRPr="00FB085A" w:rsidRDefault="00875ADE" w:rsidP="00F4509C">
      <w:pPr>
        <w:rPr>
          <w:szCs w:val="24"/>
        </w:rPr>
      </w:pPr>
      <w:r w:rsidRPr="00FB085A">
        <w:rPr>
          <w:szCs w:val="24"/>
        </w:rPr>
        <w:t>Č. smlouvy objednatele</w:t>
      </w:r>
      <w:r w:rsidRPr="00FB085A">
        <w:rPr>
          <w:szCs w:val="24"/>
        </w:rPr>
        <w:tab/>
        <w:t>:</w:t>
      </w:r>
      <w:r w:rsidRPr="00FB085A">
        <w:rPr>
          <w:szCs w:val="24"/>
        </w:rPr>
        <w:tab/>
      </w:r>
      <w:r w:rsidR="00BB7A90" w:rsidRPr="00FB085A">
        <w:rPr>
          <w:szCs w:val="24"/>
        </w:rPr>
        <w:t>………</w:t>
      </w:r>
    </w:p>
    <w:p w14:paraId="1D544741" w14:textId="442B88E9" w:rsidR="00FA7848" w:rsidRPr="00FB085A" w:rsidRDefault="00875ADE" w:rsidP="002E7720">
      <w:pPr>
        <w:rPr>
          <w:szCs w:val="24"/>
        </w:rPr>
      </w:pPr>
      <w:r w:rsidRPr="00FB085A">
        <w:rPr>
          <w:szCs w:val="24"/>
        </w:rPr>
        <w:t>Č. smlouvy zhotovitele</w:t>
      </w:r>
      <w:r w:rsidRPr="00FB085A">
        <w:rPr>
          <w:szCs w:val="24"/>
        </w:rPr>
        <w:tab/>
        <w:t>:</w:t>
      </w:r>
      <w:r w:rsidRPr="00FB085A">
        <w:rPr>
          <w:szCs w:val="24"/>
        </w:rPr>
        <w:tab/>
        <w:t>………</w:t>
      </w:r>
      <w:r w:rsidR="000D4695" w:rsidRPr="00FB085A">
        <w:rPr>
          <w:szCs w:val="24"/>
        </w:rPr>
        <w:t>…………</w:t>
      </w:r>
    </w:p>
    <w:p w14:paraId="79BAAB7C" w14:textId="77777777" w:rsidR="00F23A38" w:rsidRPr="00FB085A" w:rsidRDefault="00F23A38" w:rsidP="002E7720">
      <w:pPr>
        <w:rPr>
          <w:szCs w:val="24"/>
        </w:rPr>
      </w:pPr>
    </w:p>
    <w:p w14:paraId="453E4ADA" w14:textId="13CCFCCF" w:rsidR="00875ADE" w:rsidRPr="00FB085A" w:rsidRDefault="00875ADE" w:rsidP="00F4509C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</w:t>
      </w:r>
      <w:r w:rsidR="003C771C" w:rsidRPr="00FB085A">
        <w:rPr>
          <w:b/>
          <w:kern w:val="28"/>
          <w:szCs w:val="26"/>
        </w:rPr>
        <w:t>l</w:t>
      </w:r>
      <w:r w:rsidRPr="00FB085A">
        <w:rPr>
          <w:b/>
          <w:kern w:val="28"/>
          <w:szCs w:val="26"/>
        </w:rPr>
        <w:t>. 1.</w:t>
      </w:r>
      <w:r w:rsidRPr="00FB085A">
        <w:rPr>
          <w:b/>
          <w:kern w:val="28"/>
          <w:szCs w:val="26"/>
        </w:rPr>
        <w:tab/>
        <w:t>SMLUVNÍ STRANY</w:t>
      </w:r>
    </w:p>
    <w:p w14:paraId="01CA568E" w14:textId="1625014E" w:rsidR="00875ADE" w:rsidRPr="00FB085A" w:rsidRDefault="00875ADE" w:rsidP="005A7EB8">
      <w:pPr>
        <w:numPr>
          <w:ilvl w:val="1"/>
          <w:numId w:val="0"/>
        </w:numPr>
        <w:tabs>
          <w:tab w:val="num" w:pos="0"/>
        </w:tabs>
        <w:spacing w:after="60"/>
        <w:outlineLvl w:val="1"/>
        <w:rPr>
          <w:b/>
          <w:sz w:val="22"/>
        </w:rPr>
      </w:pPr>
      <w:r w:rsidRPr="00FB085A">
        <w:rPr>
          <w:sz w:val="22"/>
        </w:rPr>
        <w:t>1.1</w:t>
      </w:r>
      <w:r w:rsidRPr="00FB085A">
        <w:rPr>
          <w:sz w:val="22"/>
        </w:rPr>
        <w:tab/>
        <w:t>Objednatel:</w:t>
      </w:r>
      <w:r w:rsidRPr="00FB085A">
        <w:rPr>
          <w:sz w:val="22"/>
        </w:rPr>
        <w:tab/>
      </w:r>
      <w:r w:rsidR="00A218CB" w:rsidRPr="00FB085A">
        <w:rPr>
          <w:sz w:val="22"/>
        </w:rPr>
        <w:tab/>
      </w:r>
      <w:r w:rsidR="00D56FE2">
        <w:rPr>
          <w:b/>
          <w:caps/>
          <w:sz w:val="22"/>
        </w:rPr>
        <w:t>Obec Šenov u Nového Jičína</w:t>
      </w:r>
    </w:p>
    <w:p w14:paraId="4A673265" w14:textId="71803C6F" w:rsidR="00875ADE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sídl</w:t>
      </w:r>
      <w:r w:rsidR="0037006B" w:rsidRPr="00FB085A">
        <w:rPr>
          <w:sz w:val="22"/>
        </w:rPr>
        <w:t>o:</w:t>
      </w:r>
      <w:r w:rsidR="0051213F" w:rsidRPr="00FB085A">
        <w:rPr>
          <w:sz w:val="22"/>
        </w:rPr>
        <w:tab/>
      </w:r>
      <w:r w:rsidR="0051213F" w:rsidRPr="00FB085A">
        <w:rPr>
          <w:sz w:val="22"/>
        </w:rPr>
        <w:tab/>
      </w:r>
      <w:r w:rsidR="00A218CB" w:rsidRPr="00FB085A">
        <w:rPr>
          <w:sz w:val="22"/>
        </w:rPr>
        <w:tab/>
      </w:r>
      <w:r w:rsidR="00D56FE2">
        <w:rPr>
          <w:sz w:val="22"/>
        </w:rPr>
        <w:t>Dukelská 245, 742 42 Šenov u Nového Jičína</w:t>
      </w:r>
    </w:p>
    <w:p w14:paraId="740517FE" w14:textId="66F3BFF7" w:rsidR="00875ADE" w:rsidRPr="00FB085A" w:rsidRDefault="00875ADE" w:rsidP="00887C95">
      <w:pPr>
        <w:ind w:left="708"/>
        <w:rPr>
          <w:sz w:val="22"/>
        </w:rPr>
      </w:pPr>
      <w:r w:rsidRPr="00FB085A">
        <w:rPr>
          <w:sz w:val="22"/>
        </w:rPr>
        <w:t>zastoup</w:t>
      </w:r>
      <w:r w:rsidR="000314F7" w:rsidRPr="00FB085A">
        <w:rPr>
          <w:sz w:val="22"/>
        </w:rPr>
        <w:t>en:</w:t>
      </w:r>
      <w:r w:rsidR="0051213F" w:rsidRPr="00FB085A">
        <w:rPr>
          <w:sz w:val="22"/>
        </w:rPr>
        <w:tab/>
      </w:r>
      <w:r w:rsidR="00A218CB" w:rsidRPr="00FB085A">
        <w:rPr>
          <w:sz w:val="22"/>
        </w:rPr>
        <w:tab/>
      </w:r>
      <w:r w:rsidR="00887C95" w:rsidRPr="00FB085A">
        <w:rPr>
          <w:sz w:val="22"/>
        </w:rPr>
        <w:t xml:space="preserve">             </w:t>
      </w:r>
      <w:r w:rsidR="00D56FE2">
        <w:rPr>
          <w:sz w:val="22"/>
        </w:rPr>
        <w:t>Ing. Jaromírem Kadlecem, starostou obce</w:t>
      </w:r>
    </w:p>
    <w:p w14:paraId="0118513B" w14:textId="3E86DF1E" w:rsidR="00875ADE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IČO:</w:t>
      </w:r>
      <w:r w:rsidR="0051213F" w:rsidRPr="00FB085A">
        <w:rPr>
          <w:sz w:val="22"/>
        </w:rPr>
        <w:tab/>
      </w:r>
      <w:r w:rsidR="0051213F" w:rsidRPr="00FB085A">
        <w:rPr>
          <w:sz w:val="22"/>
        </w:rPr>
        <w:tab/>
      </w:r>
      <w:r w:rsidR="00A218CB" w:rsidRPr="00FB085A">
        <w:rPr>
          <w:sz w:val="22"/>
        </w:rPr>
        <w:tab/>
      </w:r>
      <w:r w:rsidR="00D56FE2">
        <w:rPr>
          <w:sz w:val="22"/>
        </w:rPr>
        <w:t>60798432</w:t>
      </w:r>
    </w:p>
    <w:p w14:paraId="1CF0F54A" w14:textId="54113733" w:rsidR="00875ADE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DIČ:</w:t>
      </w:r>
      <w:r w:rsidR="0051213F" w:rsidRPr="00FB085A">
        <w:rPr>
          <w:sz w:val="22"/>
        </w:rPr>
        <w:tab/>
      </w:r>
      <w:r w:rsidR="0051213F" w:rsidRPr="00FB085A">
        <w:rPr>
          <w:sz w:val="22"/>
        </w:rPr>
        <w:tab/>
      </w:r>
      <w:r w:rsidR="00A218CB" w:rsidRPr="00FB085A">
        <w:rPr>
          <w:sz w:val="22"/>
        </w:rPr>
        <w:tab/>
      </w:r>
      <w:r w:rsidRPr="00FB085A">
        <w:rPr>
          <w:sz w:val="22"/>
        </w:rPr>
        <w:t>CZ</w:t>
      </w:r>
      <w:r w:rsidR="00D56FE2">
        <w:rPr>
          <w:sz w:val="22"/>
        </w:rPr>
        <w:t>60798432</w:t>
      </w:r>
    </w:p>
    <w:p w14:paraId="62FEDBD8" w14:textId="77777777" w:rsidR="00875ADE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Bank. spojení:</w:t>
      </w:r>
      <w:r w:rsidRPr="00FB085A">
        <w:rPr>
          <w:sz w:val="22"/>
        </w:rPr>
        <w:tab/>
      </w:r>
      <w:r w:rsidR="00A218CB" w:rsidRPr="00FB085A">
        <w:rPr>
          <w:sz w:val="22"/>
        </w:rPr>
        <w:tab/>
      </w:r>
      <w:r w:rsidR="00B11D02" w:rsidRPr="00FB085A">
        <w:rPr>
          <w:sz w:val="22"/>
        </w:rPr>
        <w:t>Česká spořitelna, a.s.</w:t>
      </w:r>
    </w:p>
    <w:p w14:paraId="6644C924" w14:textId="7CFE1ACE" w:rsidR="00875ADE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Číslo účtu:</w:t>
      </w:r>
      <w:r w:rsidRPr="00FB085A">
        <w:rPr>
          <w:sz w:val="22"/>
        </w:rPr>
        <w:tab/>
      </w:r>
      <w:r w:rsidR="00A218CB" w:rsidRPr="00FB085A">
        <w:rPr>
          <w:sz w:val="22"/>
        </w:rPr>
        <w:tab/>
      </w:r>
      <w:r w:rsidR="00BB19B7" w:rsidRPr="00FB085A">
        <w:rPr>
          <w:sz w:val="22"/>
        </w:rPr>
        <w:tab/>
      </w:r>
      <w:r w:rsidR="005F42C1" w:rsidRPr="005F42C1">
        <w:rPr>
          <w:sz w:val="22"/>
        </w:rPr>
        <w:t>1766587399/080</w:t>
      </w:r>
      <w:r w:rsidR="00912FCA">
        <w:rPr>
          <w:sz w:val="22"/>
        </w:rPr>
        <w:t>0</w:t>
      </w:r>
    </w:p>
    <w:p w14:paraId="77E56029" w14:textId="77777777" w:rsidR="00875ADE" w:rsidRPr="00FB085A" w:rsidRDefault="00875ADE" w:rsidP="00F4509C">
      <w:pPr>
        <w:ind w:left="708"/>
        <w:rPr>
          <w:sz w:val="22"/>
        </w:rPr>
      </w:pPr>
    </w:p>
    <w:p w14:paraId="35A70F4A" w14:textId="77777777" w:rsidR="00875ADE" w:rsidRPr="00FB085A" w:rsidRDefault="00875ADE" w:rsidP="00F4509C">
      <w:pPr>
        <w:keepNext/>
        <w:numPr>
          <w:ilvl w:val="1"/>
          <w:numId w:val="0"/>
        </w:numPr>
        <w:tabs>
          <w:tab w:val="num" w:pos="709"/>
        </w:tabs>
        <w:spacing w:before="60" w:after="60"/>
        <w:ind w:left="709" w:hanging="709"/>
        <w:outlineLvl w:val="1"/>
        <w:rPr>
          <w:sz w:val="22"/>
        </w:rPr>
      </w:pPr>
      <w:r w:rsidRPr="00FB085A">
        <w:rPr>
          <w:sz w:val="22"/>
        </w:rPr>
        <w:t>1.2</w:t>
      </w:r>
      <w:r w:rsidRPr="00FB085A">
        <w:rPr>
          <w:sz w:val="22"/>
        </w:rPr>
        <w:tab/>
        <w:t>Zhotovitel:</w:t>
      </w:r>
      <w:r w:rsidRPr="00FB085A">
        <w:rPr>
          <w:sz w:val="22"/>
        </w:rPr>
        <w:tab/>
      </w:r>
    </w:p>
    <w:p w14:paraId="6502503D" w14:textId="77777777" w:rsidR="00875ADE" w:rsidRPr="00FB085A" w:rsidRDefault="00875ADE" w:rsidP="00771542">
      <w:pPr>
        <w:tabs>
          <w:tab w:val="left" w:pos="2160"/>
        </w:tabs>
        <w:ind w:left="708"/>
        <w:rPr>
          <w:szCs w:val="24"/>
        </w:rPr>
      </w:pPr>
      <w:r w:rsidRPr="00FB085A">
        <w:rPr>
          <w:szCs w:val="24"/>
        </w:rPr>
        <w:t xml:space="preserve"> </w:t>
      </w:r>
    </w:p>
    <w:p w14:paraId="24CD2381" w14:textId="77777777" w:rsidR="006A527C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sídlo:</w:t>
      </w:r>
      <w:r w:rsidRPr="00FB085A">
        <w:rPr>
          <w:sz w:val="22"/>
        </w:rPr>
        <w:tab/>
      </w:r>
    </w:p>
    <w:p w14:paraId="6CD7E28E" w14:textId="77777777" w:rsidR="00A218CB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zastoupený:</w:t>
      </w:r>
    </w:p>
    <w:p w14:paraId="311B417F" w14:textId="77777777" w:rsidR="00875ADE" w:rsidRPr="00FB085A" w:rsidRDefault="00A218CB" w:rsidP="00F4509C">
      <w:pPr>
        <w:ind w:left="708"/>
        <w:rPr>
          <w:sz w:val="22"/>
        </w:rPr>
      </w:pPr>
      <w:r w:rsidRPr="00FB085A">
        <w:rPr>
          <w:sz w:val="22"/>
        </w:rPr>
        <w:t>ve věcech technických:</w:t>
      </w:r>
      <w:r w:rsidR="006A527C" w:rsidRPr="00FB085A">
        <w:rPr>
          <w:sz w:val="22"/>
        </w:rPr>
        <w:t xml:space="preserve"> </w:t>
      </w:r>
    </w:p>
    <w:p w14:paraId="7DAC6BCA" w14:textId="77777777" w:rsidR="006A527C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IČO:</w:t>
      </w:r>
      <w:r w:rsidRPr="00FB085A">
        <w:rPr>
          <w:sz w:val="22"/>
        </w:rPr>
        <w:tab/>
        <w:t xml:space="preserve"> </w:t>
      </w:r>
    </w:p>
    <w:p w14:paraId="5AB02F99" w14:textId="77777777" w:rsidR="00875ADE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DIČ:</w:t>
      </w:r>
      <w:r w:rsidRPr="00FB085A">
        <w:rPr>
          <w:sz w:val="22"/>
        </w:rPr>
        <w:tab/>
      </w:r>
    </w:p>
    <w:p w14:paraId="341EED4E" w14:textId="77777777" w:rsidR="00875ADE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 xml:space="preserve">Bank. spojení: </w:t>
      </w:r>
    </w:p>
    <w:p w14:paraId="21829251" w14:textId="77777777" w:rsidR="00875ADE" w:rsidRPr="00FB085A" w:rsidRDefault="00875ADE" w:rsidP="00F4509C">
      <w:pPr>
        <w:ind w:left="708"/>
        <w:rPr>
          <w:sz w:val="22"/>
        </w:rPr>
      </w:pPr>
      <w:r w:rsidRPr="00FB085A">
        <w:rPr>
          <w:sz w:val="22"/>
        </w:rPr>
        <w:t>Č. účtu:</w:t>
      </w:r>
      <w:r w:rsidRPr="00FB085A">
        <w:rPr>
          <w:sz w:val="22"/>
        </w:rPr>
        <w:tab/>
        <w:t xml:space="preserve"> </w:t>
      </w:r>
    </w:p>
    <w:p w14:paraId="7B7F842E" w14:textId="77777777" w:rsidR="009A7793" w:rsidRPr="00FB085A" w:rsidRDefault="009A7793" w:rsidP="009A7793">
      <w:pPr>
        <w:ind w:left="708"/>
        <w:rPr>
          <w:sz w:val="22"/>
        </w:rPr>
      </w:pPr>
      <w:r w:rsidRPr="00FB085A">
        <w:rPr>
          <w:sz w:val="22"/>
        </w:rPr>
        <w:t>Zapsaný v obchodním rejstříku vedeném …………………</w:t>
      </w:r>
    </w:p>
    <w:p w14:paraId="2934041F" w14:textId="1692DB5C" w:rsidR="00FA7848" w:rsidRPr="00FB085A" w:rsidRDefault="000E03AA" w:rsidP="005F42C1">
      <w:pPr>
        <w:ind w:firstLine="0"/>
        <w:rPr>
          <w:sz w:val="22"/>
        </w:rPr>
      </w:pPr>
      <w:r w:rsidRPr="00FB085A">
        <w:rPr>
          <w:sz w:val="22"/>
        </w:rPr>
        <w:t xml:space="preserve">            </w:t>
      </w:r>
    </w:p>
    <w:p w14:paraId="4B8ED2CE" w14:textId="40B8879C" w:rsidR="00875ADE" w:rsidRPr="00FB085A" w:rsidRDefault="00875ADE" w:rsidP="00F4509C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2</w:t>
      </w:r>
      <w:r w:rsidRPr="00FB085A">
        <w:rPr>
          <w:b/>
          <w:kern w:val="28"/>
          <w:szCs w:val="26"/>
        </w:rPr>
        <w:tab/>
        <w:t>ÚČEL SMLOUVY</w:t>
      </w:r>
      <w:r w:rsidR="003C771C" w:rsidRPr="00FB085A">
        <w:rPr>
          <w:b/>
          <w:kern w:val="28"/>
          <w:szCs w:val="26"/>
        </w:rPr>
        <w:t>, ÚČEL PLNĚNÍ</w:t>
      </w:r>
    </w:p>
    <w:p w14:paraId="6C655769" w14:textId="27C9634B" w:rsidR="00F332AD" w:rsidRPr="00FB085A" w:rsidRDefault="00875ADE" w:rsidP="00CA6D5C">
      <w:pPr>
        <w:numPr>
          <w:ilvl w:val="1"/>
          <w:numId w:val="0"/>
        </w:numPr>
        <w:tabs>
          <w:tab w:val="num" w:pos="0"/>
        </w:tabs>
        <w:spacing w:after="60"/>
        <w:ind w:left="426" w:hanging="426"/>
        <w:outlineLvl w:val="1"/>
        <w:rPr>
          <w:sz w:val="22"/>
        </w:rPr>
      </w:pPr>
      <w:r w:rsidRPr="00FB085A">
        <w:rPr>
          <w:sz w:val="22"/>
        </w:rPr>
        <w:t>2.1</w:t>
      </w:r>
      <w:r w:rsidRPr="00FB085A">
        <w:rPr>
          <w:sz w:val="22"/>
        </w:rPr>
        <w:tab/>
        <w:t xml:space="preserve">Účelem a cílem této smlouvy je upřesnění vzájemných </w:t>
      </w:r>
      <w:r w:rsidR="00D12662" w:rsidRPr="00FB085A">
        <w:rPr>
          <w:sz w:val="22"/>
        </w:rPr>
        <w:t xml:space="preserve">práv a povinností </w:t>
      </w:r>
      <w:r w:rsidRPr="00FB085A">
        <w:rPr>
          <w:sz w:val="22"/>
        </w:rPr>
        <w:t xml:space="preserve">mezi objednatelem a zhotovitelem při zajištění projektové přípravy </w:t>
      </w:r>
      <w:r w:rsidR="00B2346B" w:rsidRPr="00FB085A">
        <w:rPr>
          <w:sz w:val="22"/>
        </w:rPr>
        <w:t xml:space="preserve">a zpracování projektové dokumentace </w:t>
      </w:r>
      <w:r w:rsidRPr="00FB085A">
        <w:rPr>
          <w:sz w:val="22"/>
        </w:rPr>
        <w:t>v rozsahu specifikovaném v článku 3</w:t>
      </w:r>
      <w:r w:rsidR="00D12662" w:rsidRPr="00FB085A">
        <w:rPr>
          <w:sz w:val="22"/>
        </w:rPr>
        <w:t xml:space="preserve"> a 4</w:t>
      </w:r>
      <w:r w:rsidRPr="00FB085A">
        <w:rPr>
          <w:sz w:val="22"/>
        </w:rPr>
        <w:t xml:space="preserve"> této smlouvy. </w:t>
      </w:r>
    </w:p>
    <w:p w14:paraId="0049D745" w14:textId="7FEF796C" w:rsidR="00D550F3" w:rsidRPr="00FB085A" w:rsidRDefault="003C771C" w:rsidP="00592BE0">
      <w:pPr>
        <w:numPr>
          <w:ilvl w:val="1"/>
          <w:numId w:val="0"/>
        </w:numPr>
        <w:tabs>
          <w:tab w:val="num" w:pos="0"/>
        </w:tabs>
        <w:spacing w:after="60"/>
        <w:ind w:left="426" w:hanging="426"/>
        <w:outlineLvl w:val="1"/>
        <w:rPr>
          <w:sz w:val="22"/>
        </w:rPr>
      </w:pPr>
      <w:r w:rsidRPr="00FB085A">
        <w:rPr>
          <w:sz w:val="22"/>
        </w:rPr>
        <w:t>2.2</w:t>
      </w:r>
      <w:r w:rsidRPr="00FB085A">
        <w:rPr>
          <w:sz w:val="22"/>
        </w:rPr>
        <w:tab/>
        <w:t xml:space="preserve">Účelem plnění dle této smlouvy je zpracování projektové dokumentace, která bude způsobilým podkladem </w:t>
      </w:r>
      <w:r w:rsidR="007B1FF9" w:rsidRPr="00FB085A">
        <w:rPr>
          <w:sz w:val="22"/>
        </w:rPr>
        <w:t>pro získání</w:t>
      </w:r>
      <w:r w:rsidR="00B26DC9">
        <w:rPr>
          <w:sz w:val="22"/>
        </w:rPr>
        <w:t xml:space="preserve"> </w:t>
      </w:r>
      <w:r w:rsidR="007B1FF9" w:rsidRPr="00FB085A">
        <w:rPr>
          <w:sz w:val="22"/>
        </w:rPr>
        <w:t>stavebního povolení</w:t>
      </w:r>
      <w:r w:rsidRPr="00FB085A">
        <w:rPr>
          <w:sz w:val="22"/>
        </w:rPr>
        <w:t xml:space="preserve"> pro provedení stavby a pro výběr jejího zhotovitele. </w:t>
      </w:r>
    </w:p>
    <w:p w14:paraId="06D743B8" w14:textId="77777777" w:rsidR="00875ADE" w:rsidRPr="00FB085A" w:rsidRDefault="00875ADE" w:rsidP="002E112D">
      <w:pPr>
        <w:pBdr>
          <w:bottom w:val="single" w:sz="6" w:space="2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3</w:t>
      </w:r>
      <w:r w:rsidRPr="00FB085A">
        <w:rPr>
          <w:b/>
          <w:kern w:val="28"/>
          <w:szCs w:val="26"/>
        </w:rPr>
        <w:tab/>
        <w:t>PŘEDMĚT SMLOUVY</w:t>
      </w:r>
    </w:p>
    <w:p w14:paraId="322B5C84" w14:textId="2E4DDDDB" w:rsidR="002E112D" w:rsidRPr="00FB085A" w:rsidRDefault="00875ADE" w:rsidP="00257818">
      <w:pPr>
        <w:ind w:left="426" w:hanging="426"/>
        <w:rPr>
          <w:b/>
          <w:noProof/>
          <w:sz w:val="32"/>
          <w:szCs w:val="32"/>
        </w:rPr>
      </w:pPr>
      <w:r w:rsidRPr="00FB085A">
        <w:rPr>
          <w:sz w:val="22"/>
          <w:szCs w:val="22"/>
        </w:rPr>
        <w:t>3.1</w:t>
      </w:r>
      <w:r w:rsidRPr="00FB085A">
        <w:rPr>
          <w:sz w:val="22"/>
          <w:szCs w:val="22"/>
        </w:rPr>
        <w:tab/>
        <w:t xml:space="preserve">Předmětem plnění této smlouvy je </w:t>
      </w:r>
      <w:r w:rsidR="00B2346B" w:rsidRPr="00FB085A">
        <w:rPr>
          <w:sz w:val="22"/>
          <w:szCs w:val="22"/>
        </w:rPr>
        <w:t xml:space="preserve">zpracování projektové přípravy: </w:t>
      </w:r>
      <w:r w:rsidR="007B1FF9" w:rsidRPr="00FB085A">
        <w:rPr>
          <w:b/>
          <w:bCs/>
          <w:sz w:val="22"/>
          <w:szCs w:val="22"/>
        </w:rPr>
        <w:t>"</w:t>
      </w:r>
      <w:r w:rsidR="000A0D77">
        <w:rPr>
          <w:b/>
          <w:bCs/>
          <w:sz w:val="22"/>
          <w:szCs w:val="22"/>
        </w:rPr>
        <w:t>Bytový dům</w:t>
      </w:r>
      <w:r w:rsidR="003B2077">
        <w:rPr>
          <w:b/>
          <w:bCs/>
          <w:sz w:val="22"/>
          <w:szCs w:val="22"/>
        </w:rPr>
        <w:t xml:space="preserve"> </w:t>
      </w:r>
      <w:r w:rsidR="000A0D77">
        <w:rPr>
          <w:b/>
          <w:bCs/>
          <w:sz w:val="22"/>
          <w:szCs w:val="22"/>
        </w:rPr>
        <w:t xml:space="preserve">na ul. </w:t>
      </w:r>
      <w:r w:rsidR="007E1833">
        <w:rPr>
          <w:b/>
          <w:bCs/>
          <w:sz w:val="22"/>
          <w:szCs w:val="22"/>
        </w:rPr>
        <w:t>Severní</w:t>
      </w:r>
      <w:r w:rsidR="007B1FF9" w:rsidRPr="00FB085A">
        <w:rPr>
          <w:b/>
          <w:bCs/>
          <w:sz w:val="22"/>
          <w:szCs w:val="22"/>
        </w:rPr>
        <w:t>“</w:t>
      </w:r>
      <w:r w:rsidR="007B1FF9" w:rsidRPr="00FB085A">
        <w:rPr>
          <w:sz w:val="22"/>
          <w:szCs w:val="22"/>
        </w:rPr>
        <w:t xml:space="preserve">, </w:t>
      </w:r>
      <w:r w:rsidR="00A42EAA" w:rsidRPr="00FB085A">
        <w:rPr>
          <w:sz w:val="22"/>
          <w:szCs w:val="22"/>
        </w:rPr>
        <w:t xml:space="preserve">která bude </w:t>
      </w:r>
      <w:r w:rsidR="00A42EAA" w:rsidRPr="00FB085A">
        <w:rPr>
          <w:iCs/>
          <w:sz w:val="22"/>
          <w:szCs w:val="22"/>
        </w:rPr>
        <w:t>vytvořena dle</w:t>
      </w:r>
      <w:r w:rsidR="00DC1561" w:rsidRPr="00FB085A">
        <w:rPr>
          <w:iCs/>
          <w:sz w:val="22"/>
          <w:szCs w:val="22"/>
        </w:rPr>
        <w:t xml:space="preserve"> příslušných právních předpisů a norem</w:t>
      </w:r>
      <w:r w:rsidR="00C32E13">
        <w:rPr>
          <w:iCs/>
          <w:sz w:val="22"/>
          <w:szCs w:val="22"/>
        </w:rPr>
        <w:t xml:space="preserve"> a</w:t>
      </w:r>
      <w:r w:rsidR="007D6FF9" w:rsidRPr="00FB085A">
        <w:rPr>
          <w:iCs/>
          <w:sz w:val="22"/>
          <w:szCs w:val="22"/>
        </w:rPr>
        <w:t xml:space="preserve"> požadavků </w:t>
      </w:r>
      <w:r w:rsidR="00D12662" w:rsidRPr="00FB085A">
        <w:rPr>
          <w:iCs/>
          <w:sz w:val="22"/>
          <w:szCs w:val="22"/>
        </w:rPr>
        <w:t>objednatele</w:t>
      </w:r>
      <w:r w:rsidR="007D6FF9" w:rsidRPr="00FB085A">
        <w:rPr>
          <w:iCs/>
          <w:sz w:val="22"/>
          <w:szCs w:val="22"/>
        </w:rPr>
        <w:t>.</w:t>
      </w:r>
    </w:p>
    <w:p w14:paraId="64EAF1EC" w14:textId="180BBC20" w:rsidR="00BD16CA" w:rsidRPr="002940B8" w:rsidRDefault="00B94AE4" w:rsidP="00B26DC9">
      <w:pPr>
        <w:spacing w:before="120" w:after="240"/>
        <w:ind w:left="426" w:hanging="426"/>
        <w:rPr>
          <w:sz w:val="22"/>
        </w:rPr>
      </w:pPr>
      <w:r w:rsidRPr="00FB085A">
        <w:rPr>
          <w:sz w:val="22"/>
          <w:szCs w:val="22"/>
        </w:rPr>
        <w:t xml:space="preserve">3.2 </w:t>
      </w:r>
      <w:r w:rsidR="008A30AE" w:rsidRPr="00FB085A">
        <w:rPr>
          <w:sz w:val="22"/>
          <w:szCs w:val="22"/>
        </w:rPr>
        <w:t>O</w:t>
      </w:r>
      <w:r w:rsidR="00D30619" w:rsidRPr="00FB085A">
        <w:rPr>
          <w:sz w:val="22"/>
          <w:szCs w:val="22"/>
        </w:rPr>
        <w:t>bjekt</w:t>
      </w:r>
      <w:r w:rsidR="0085141D">
        <w:rPr>
          <w:sz w:val="22"/>
          <w:szCs w:val="22"/>
        </w:rPr>
        <w:t>em</w:t>
      </w:r>
      <w:r w:rsidR="00D30619" w:rsidRPr="00FB085A">
        <w:rPr>
          <w:sz w:val="22"/>
          <w:szCs w:val="22"/>
        </w:rPr>
        <w:t xml:space="preserve"> projekt</w:t>
      </w:r>
      <w:r w:rsidR="002D59C9" w:rsidRPr="00FB085A">
        <w:rPr>
          <w:sz w:val="22"/>
          <w:szCs w:val="22"/>
        </w:rPr>
        <w:t xml:space="preserve">ové přípravy dle této smlouvy </w:t>
      </w:r>
      <w:r w:rsidR="002D59C9" w:rsidRPr="00F55CAE">
        <w:rPr>
          <w:sz w:val="22"/>
          <w:szCs w:val="22"/>
        </w:rPr>
        <w:t xml:space="preserve">jsou </w:t>
      </w:r>
      <w:r w:rsidR="00F55CAE" w:rsidRPr="003054EB">
        <w:rPr>
          <w:sz w:val="22"/>
          <w:szCs w:val="22"/>
        </w:rPr>
        <w:t xml:space="preserve">pozemky na </w:t>
      </w:r>
      <w:r w:rsidR="00B26DC9" w:rsidRPr="00B26DC9">
        <w:rPr>
          <w:sz w:val="22"/>
          <w:szCs w:val="22"/>
        </w:rPr>
        <w:t xml:space="preserve">parcele č. 1824/52 a p. č. </w:t>
      </w:r>
      <w:r w:rsidR="00B26DC9">
        <w:rPr>
          <w:sz w:val="22"/>
          <w:szCs w:val="22"/>
        </w:rPr>
        <w:t xml:space="preserve">            </w:t>
      </w:r>
      <w:r w:rsidR="00B26DC9" w:rsidRPr="00B26DC9">
        <w:rPr>
          <w:sz w:val="22"/>
          <w:szCs w:val="22"/>
        </w:rPr>
        <w:t xml:space="preserve">1824/53, dále dojde k dotčení </w:t>
      </w:r>
      <w:r w:rsidR="00C554FC">
        <w:rPr>
          <w:sz w:val="22"/>
          <w:szCs w:val="22"/>
        </w:rPr>
        <w:t xml:space="preserve">p.č. 128, </w:t>
      </w:r>
      <w:r w:rsidR="00B26DC9" w:rsidRPr="00B26DC9">
        <w:rPr>
          <w:sz w:val="22"/>
          <w:szCs w:val="22"/>
        </w:rPr>
        <w:t xml:space="preserve">p. č. 1824/2, p. č. 1824/3 a p. č.1824/7, </w:t>
      </w:r>
      <w:proofErr w:type="spellStart"/>
      <w:r w:rsidR="00B26DC9" w:rsidRPr="00B26DC9">
        <w:rPr>
          <w:sz w:val="22"/>
          <w:szCs w:val="22"/>
        </w:rPr>
        <w:t>k.ú</w:t>
      </w:r>
      <w:proofErr w:type="spellEnd"/>
      <w:r w:rsidR="00B26DC9" w:rsidRPr="00B26DC9">
        <w:rPr>
          <w:sz w:val="22"/>
          <w:szCs w:val="22"/>
        </w:rPr>
        <w:t>. Šenov u Nového Jičína.</w:t>
      </w:r>
    </w:p>
    <w:p w14:paraId="6BEDDC10" w14:textId="1F5DB627" w:rsidR="007F7704" w:rsidRPr="00FB085A" w:rsidRDefault="00DC1561" w:rsidP="00BD16CA">
      <w:pPr>
        <w:spacing w:before="60"/>
        <w:ind w:firstLine="0"/>
        <w:rPr>
          <w:sz w:val="22"/>
          <w:szCs w:val="22"/>
        </w:rPr>
      </w:pPr>
      <w:r w:rsidRPr="00FB085A">
        <w:rPr>
          <w:sz w:val="22"/>
        </w:rPr>
        <w:t>3.</w:t>
      </w:r>
      <w:r w:rsidR="0085141D">
        <w:rPr>
          <w:sz w:val="22"/>
        </w:rPr>
        <w:t>3</w:t>
      </w:r>
      <w:r w:rsidRPr="00FB085A">
        <w:rPr>
          <w:b/>
          <w:sz w:val="22"/>
        </w:rPr>
        <w:t xml:space="preserve">. </w:t>
      </w:r>
      <w:r w:rsidR="003F4648" w:rsidRPr="00FB085A">
        <w:rPr>
          <w:b/>
          <w:sz w:val="22"/>
        </w:rPr>
        <w:t xml:space="preserve">Předmětem plnění je zejména </w:t>
      </w:r>
      <w:r w:rsidR="007F7704" w:rsidRPr="00FB085A">
        <w:rPr>
          <w:b/>
          <w:sz w:val="22"/>
        </w:rPr>
        <w:t>zpracování následujících stupňů projektové dokumentace a dále uvedené činnosti:</w:t>
      </w:r>
    </w:p>
    <w:p w14:paraId="5E26FE12" w14:textId="34D40827" w:rsidR="006C5B91" w:rsidRPr="006C5B91" w:rsidRDefault="006C5B91" w:rsidP="006C5B91">
      <w:pPr>
        <w:spacing w:line="276" w:lineRule="auto"/>
        <w:ind w:left="-357" w:firstLine="1065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5141D" w:rsidRPr="006C5B91">
        <w:rPr>
          <w:sz w:val="22"/>
          <w:szCs w:val="22"/>
        </w:rPr>
        <w:t>Architektonická studie</w:t>
      </w:r>
      <w:r w:rsidR="00B10B7A">
        <w:rPr>
          <w:sz w:val="22"/>
          <w:szCs w:val="22"/>
        </w:rPr>
        <w:t>,</w:t>
      </w:r>
    </w:p>
    <w:p w14:paraId="537E8B10" w14:textId="38282CFD" w:rsidR="0085141D" w:rsidRPr="006C5B91" w:rsidRDefault="006C5B91" w:rsidP="006C5B91">
      <w:pPr>
        <w:spacing w:line="276" w:lineRule="auto"/>
        <w:ind w:left="-357" w:firstLine="106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</w:t>
      </w:r>
      <w:r w:rsidR="0085141D" w:rsidRPr="006C5B91">
        <w:rPr>
          <w:sz w:val="22"/>
          <w:szCs w:val="22"/>
        </w:rPr>
        <w:t xml:space="preserve">Dokumentace pro </w:t>
      </w:r>
      <w:bookmarkStart w:id="0" w:name="_Hlk6658154"/>
      <w:r w:rsidR="007E1833" w:rsidRPr="007E1833">
        <w:rPr>
          <w:sz w:val="22"/>
          <w:szCs w:val="22"/>
        </w:rPr>
        <w:t>společné územní rozhodnutí a stavební povolení</w:t>
      </w:r>
      <w:r w:rsidR="00B10B7A">
        <w:rPr>
          <w:sz w:val="22"/>
          <w:szCs w:val="22"/>
        </w:rPr>
        <w:t>,</w:t>
      </w:r>
      <w:r w:rsidR="0085141D" w:rsidRPr="006C5B91">
        <w:rPr>
          <w:sz w:val="22"/>
          <w:szCs w:val="22"/>
        </w:rPr>
        <w:t xml:space="preserve"> </w:t>
      </w:r>
      <w:bookmarkEnd w:id="0"/>
    </w:p>
    <w:p w14:paraId="5851F976" w14:textId="31EB6451" w:rsidR="00B94AE4" w:rsidRPr="006C5B91" w:rsidRDefault="007E1833" w:rsidP="006C5B91">
      <w:pPr>
        <w:spacing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c</w:t>
      </w:r>
      <w:r w:rsidR="006C5B91">
        <w:rPr>
          <w:sz w:val="22"/>
          <w:szCs w:val="22"/>
        </w:rPr>
        <w:t xml:space="preserve">) </w:t>
      </w:r>
      <w:r w:rsidR="007F7704" w:rsidRPr="006C5B91">
        <w:rPr>
          <w:sz w:val="22"/>
          <w:szCs w:val="22"/>
        </w:rPr>
        <w:t>Dokumentace pro provádění stavby (DPS)</w:t>
      </w:r>
      <w:r w:rsidR="00DF5B08" w:rsidRPr="006C5B91">
        <w:rPr>
          <w:sz w:val="22"/>
          <w:szCs w:val="22"/>
        </w:rPr>
        <w:t xml:space="preserve">, </w:t>
      </w:r>
      <w:r w:rsidR="003074DD" w:rsidRPr="006C5B91">
        <w:rPr>
          <w:sz w:val="22"/>
          <w:szCs w:val="22"/>
        </w:rPr>
        <w:t xml:space="preserve">jejíž součástí je </w:t>
      </w:r>
      <w:r w:rsidR="00BB19B7" w:rsidRPr="006C5B91">
        <w:rPr>
          <w:sz w:val="22"/>
          <w:szCs w:val="22"/>
        </w:rPr>
        <w:t>Plán b</w:t>
      </w:r>
      <w:r w:rsidR="007F7704" w:rsidRPr="006C5B91">
        <w:rPr>
          <w:sz w:val="22"/>
          <w:szCs w:val="22"/>
        </w:rPr>
        <w:t>ezpečnost</w:t>
      </w:r>
      <w:r w:rsidR="00BB19B7" w:rsidRPr="006C5B91">
        <w:rPr>
          <w:sz w:val="22"/>
          <w:szCs w:val="22"/>
        </w:rPr>
        <w:t>i</w:t>
      </w:r>
      <w:r w:rsidR="007F7704" w:rsidRPr="006C5B91">
        <w:rPr>
          <w:sz w:val="22"/>
          <w:szCs w:val="22"/>
        </w:rPr>
        <w:t xml:space="preserve"> a ochran</w:t>
      </w:r>
      <w:r w:rsidR="00BB19B7" w:rsidRPr="006C5B91">
        <w:rPr>
          <w:sz w:val="22"/>
          <w:szCs w:val="22"/>
        </w:rPr>
        <w:t>y</w:t>
      </w:r>
      <w:r w:rsidR="007F7704" w:rsidRPr="006C5B91">
        <w:rPr>
          <w:sz w:val="22"/>
          <w:szCs w:val="22"/>
        </w:rPr>
        <w:t xml:space="preserve"> zdr</w:t>
      </w:r>
      <w:r w:rsidR="00B94AE4" w:rsidRPr="006C5B91">
        <w:rPr>
          <w:sz w:val="22"/>
          <w:szCs w:val="22"/>
        </w:rPr>
        <w:t>aví při práci (dále jen „BOZP“)</w:t>
      </w:r>
      <w:r w:rsidR="00B10B7A">
        <w:rPr>
          <w:sz w:val="22"/>
          <w:szCs w:val="22"/>
        </w:rPr>
        <w:t>,</w:t>
      </w:r>
    </w:p>
    <w:p w14:paraId="6DBF0E9B" w14:textId="0981845E" w:rsidR="007F7704" w:rsidRPr="006C5B91" w:rsidRDefault="007E1833" w:rsidP="006C5B91">
      <w:pPr>
        <w:spacing w:line="276" w:lineRule="auto"/>
        <w:ind w:left="-357" w:firstLine="1065"/>
      </w:pPr>
      <w:r>
        <w:rPr>
          <w:sz w:val="22"/>
          <w:szCs w:val="22"/>
        </w:rPr>
        <w:t>d</w:t>
      </w:r>
      <w:r w:rsidR="006C5B91">
        <w:rPr>
          <w:sz w:val="22"/>
          <w:szCs w:val="22"/>
        </w:rPr>
        <w:t xml:space="preserve">) </w:t>
      </w:r>
      <w:r w:rsidR="007F7704" w:rsidRPr="006C5B91">
        <w:rPr>
          <w:sz w:val="22"/>
          <w:szCs w:val="22"/>
        </w:rPr>
        <w:t>Inženýrská činnost</w:t>
      </w:r>
      <w:r w:rsidR="005702CB">
        <w:rPr>
          <w:sz w:val="22"/>
          <w:szCs w:val="22"/>
        </w:rPr>
        <w:t xml:space="preserve"> (IČ) dle čl. 4.3. c) této smlouvy</w:t>
      </w:r>
      <w:r w:rsidR="00B10B7A">
        <w:rPr>
          <w:sz w:val="22"/>
          <w:szCs w:val="22"/>
        </w:rPr>
        <w:t>.</w:t>
      </w:r>
    </w:p>
    <w:p w14:paraId="168D1033" w14:textId="49C35441" w:rsidR="007F7704" w:rsidRPr="00FB085A" w:rsidRDefault="007F7704" w:rsidP="00BB19B7">
      <w:pPr>
        <w:spacing w:before="240" w:after="60"/>
        <w:ind w:left="426" w:hanging="426"/>
        <w:outlineLvl w:val="1"/>
        <w:rPr>
          <w:b/>
          <w:sz w:val="22"/>
        </w:rPr>
      </w:pPr>
      <w:r w:rsidRPr="00FB085A">
        <w:rPr>
          <w:sz w:val="22"/>
        </w:rPr>
        <w:t>3.</w:t>
      </w:r>
      <w:r w:rsidR="00BD16CA" w:rsidRPr="00FB085A">
        <w:rPr>
          <w:sz w:val="22"/>
        </w:rPr>
        <w:t>5</w:t>
      </w:r>
      <w:r w:rsidRPr="00FB085A">
        <w:rPr>
          <w:sz w:val="22"/>
        </w:rPr>
        <w:t xml:space="preserve"> </w:t>
      </w:r>
      <w:r w:rsidRPr="00FB085A">
        <w:rPr>
          <w:b/>
          <w:sz w:val="22"/>
        </w:rPr>
        <w:t>Součástí plnění dle této smlouvy jsou dále následující činnosti:</w:t>
      </w:r>
    </w:p>
    <w:p w14:paraId="60D04223" w14:textId="42E04981" w:rsidR="003C3FB8" w:rsidRPr="00FB085A" w:rsidRDefault="003C3FB8" w:rsidP="00FD7015">
      <w:pPr>
        <w:pStyle w:val="Odstavecseseznamem"/>
        <w:numPr>
          <w:ilvl w:val="0"/>
          <w:numId w:val="20"/>
        </w:numPr>
        <w:spacing w:before="60" w:after="120"/>
        <w:ind w:hanging="294"/>
        <w:contextualSpacing w:val="0"/>
        <w:rPr>
          <w:sz w:val="22"/>
          <w:szCs w:val="22"/>
        </w:rPr>
      </w:pPr>
      <w:r w:rsidRPr="00FB085A">
        <w:rPr>
          <w:sz w:val="22"/>
          <w:szCs w:val="22"/>
        </w:rPr>
        <w:t>Prostudování dostupných archivních podkladů (původní dokumentace v archivu apod.)</w:t>
      </w:r>
      <w:r w:rsidR="00B10B7A">
        <w:rPr>
          <w:sz w:val="22"/>
          <w:szCs w:val="22"/>
        </w:rPr>
        <w:t>,</w:t>
      </w:r>
    </w:p>
    <w:p w14:paraId="270ACAD8" w14:textId="3170C144" w:rsidR="008A30AE" w:rsidRPr="00FB085A" w:rsidRDefault="008A30AE" w:rsidP="00FD7015">
      <w:pPr>
        <w:pStyle w:val="Odstavecseseznamem"/>
        <w:numPr>
          <w:ilvl w:val="0"/>
          <w:numId w:val="20"/>
        </w:numPr>
        <w:spacing w:before="60"/>
        <w:ind w:hanging="294"/>
        <w:contextualSpacing w:val="0"/>
        <w:rPr>
          <w:sz w:val="22"/>
          <w:szCs w:val="22"/>
        </w:rPr>
      </w:pPr>
      <w:r w:rsidRPr="00FB085A">
        <w:rPr>
          <w:sz w:val="22"/>
          <w:szCs w:val="22"/>
        </w:rPr>
        <w:t>Stavební průzkumy podloží a zaměření stávajících inženýrských sítí všech pozemků, výškopisné a polohopisné zaměření pozemků</w:t>
      </w:r>
      <w:r w:rsidR="00B10B7A">
        <w:rPr>
          <w:sz w:val="22"/>
          <w:szCs w:val="22"/>
        </w:rPr>
        <w:t>,</w:t>
      </w:r>
      <w:r w:rsidRPr="00FB085A">
        <w:rPr>
          <w:sz w:val="22"/>
          <w:szCs w:val="22"/>
        </w:rPr>
        <w:t xml:space="preserve"> </w:t>
      </w:r>
    </w:p>
    <w:p w14:paraId="3D9EA500" w14:textId="6B126769" w:rsidR="00087AB0" w:rsidRPr="00FB085A" w:rsidRDefault="00087AB0" w:rsidP="00FD7015">
      <w:pPr>
        <w:pStyle w:val="Odstavecseseznamem"/>
        <w:numPr>
          <w:ilvl w:val="0"/>
          <w:numId w:val="20"/>
        </w:numPr>
        <w:spacing w:before="60"/>
        <w:ind w:hanging="294"/>
        <w:contextualSpacing w:val="0"/>
        <w:rPr>
          <w:sz w:val="22"/>
          <w:szCs w:val="22"/>
        </w:rPr>
      </w:pPr>
      <w:r w:rsidRPr="00FB085A">
        <w:rPr>
          <w:sz w:val="22"/>
          <w:szCs w:val="22"/>
        </w:rPr>
        <w:t>Návrh zeleně a mobiliáře</w:t>
      </w:r>
      <w:r w:rsidR="00B10B7A">
        <w:rPr>
          <w:sz w:val="22"/>
          <w:szCs w:val="22"/>
        </w:rPr>
        <w:t>,</w:t>
      </w:r>
    </w:p>
    <w:p w14:paraId="0D16A771" w14:textId="35DCB684" w:rsidR="00AD0001" w:rsidRPr="00FB085A" w:rsidRDefault="00087AB0" w:rsidP="00FD7015">
      <w:pPr>
        <w:pStyle w:val="Odstavecseseznamem"/>
        <w:numPr>
          <w:ilvl w:val="0"/>
          <w:numId w:val="20"/>
        </w:numPr>
        <w:spacing w:before="60"/>
        <w:ind w:hanging="294"/>
        <w:contextualSpacing w:val="0"/>
        <w:rPr>
          <w:sz w:val="22"/>
          <w:szCs w:val="22"/>
        </w:rPr>
      </w:pPr>
      <w:r w:rsidRPr="00FB085A">
        <w:rPr>
          <w:sz w:val="22"/>
          <w:szCs w:val="22"/>
        </w:rPr>
        <w:t>Zajištění bezbariérovosti vstupů do objektů</w:t>
      </w:r>
      <w:r w:rsidR="008A30AE" w:rsidRPr="00FB085A">
        <w:rPr>
          <w:sz w:val="22"/>
          <w:szCs w:val="22"/>
        </w:rPr>
        <w:t xml:space="preserve"> a na pozemky</w:t>
      </w:r>
      <w:r w:rsidR="00B10B7A">
        <w:rPr>
          <w:sz w:val="22"/>
          <w:szCs w:val="22"/>
        </w:rPr>
        <w:t>,</w:t>
      </w:r>
    </w:p>
    <w:p w14:paraId="2F3D7CA5" w14:textId="0534E04D" w:rsidR="00AD0001" w:rsidRPr="00FB085A" w:rsidRDefault="008A30AE" w:rsidP="00FD7015">
      <w:pPr>
        <w:pStyle w:val="Odstavecseseznamem"/>
        <w:numPr>
          <w:ilvl w:val="0"/>
          <w:numId w:val="20"/>
        </w:numPr>
        <w:spacing w:before="60"/>
        <w:ind w:hanging="294"/>
        <w:contextualSpacing w:val="0"/>
        <w:rPr>
          <w:sz w:val="22"/>
          <w:szCs w:val="22"/>
        </w:rPr>
      </w:pPr>
      <w:r w:rsidRPr="00FB085A">
        <w:rPr>
          <w:sz w:val="22"/>
          <w:szCs w:val="22"/>
        </w:rPr>
        <w:t>Výkaz výměr a rozpočet rozdělený na stavební objekty</w:t>
      </w:r>
      <w:r w:rsidR="005702CB">
        <w:rPr>
          <w:sz w:val="22"/>
          <w:szCs w:val="22"/>
        </w:rPr>
        <w:t xml:space="preserve"> odpovídající platné legislativě pro oblast zadávání veřejných zakázek</w:t>
      </w:r>
      <w:r w:rsidR="00B10B7A">
        <w:rPr>
          <w:sz w:val="22"/>
          <w:szCs w:val="22"/>
        </w:rPr>
        <w:t>,</w:t>
      </w:r>
    </w:p>
    <w:p w14:paraId="4A24C8D7" w14:textId="2371D947" w:rsidR="00AD0001" w:rsidRPr="00FB085A" w:rsidRDefault="003C3FB8" w:rsidP="00FD7015">
      <w:pPr>
        <w:pStyle w:val="Odstavecseseznamem"/>
        <w:numPr>
          <w:ilvl w:val="0"/>
          <w:numId w:val="20"/>
        </w:numPr>
        <w:spacing w:before="60"/>
        <w:ind w:hanging="294"/>
        <w:contextualSpacing w:val="0"/>
        <w:rPr>
          <w:szCs w:val="22"/>
        </w:rPr>
      </w:pPr>
      <w:r w:rsidRPr="00FB085A">
        <w:rPr>
          <w:sz w:val="22"/>
          <w:szCs w:val="22"/>
        </w:rPr>
        <w:t>Návrh časového harmonogramu</w:t>
      </w:r>
      <w:r w:rsidR="008A30AE" w:rsidRPr="00FB085A">
        <w:rPr>
          <w:sz w:val="22"/>
          <w:szCs w:val="22"/>
        </w:rPr>
        <w:t xml:space="preserve"> stavebních prací</w:t>
      </w:r>
      <w:r w:rsidR="00B10B7A">
        <w:rPr>
          <w:sz w:val="22"/>
          <w:szCs w:val="22"/>
        </w:rPr>
        <w:t>,</w:t>
      </w:r>
    </w:p>
    <w:p w14:paraId="0A3FC39B" w14:textId="1DE16051" w:rsidR="003C3FB8" w:rsidRPr="00FB085A" w:rsidRDefault="003C3FB8" w:rsidP="00FD7015">
      <w:pPr>
        <w:pStyle w:val="Odstavecseseznamem"/>
        <w:numPr>
          <w:ilvl w:val="0"/>
          <w:numId w:val="20"/>
        </w:numPr>
        <w:spacing w:before="60"/>
        <w:ind w:hanging="294"/>
        <w:contextualSpacing w:val="0"/>
        <w:rPr>
          <w:sz w:val="22"/>
          <w:szCs w:val="22"/>
        </w:rPr>
      </w:pPr>
      <w:r w:rsidRPr="00FB085A">
        <w:rPr>
          <w:sz w:val="22"/>
          <w:szCs w:val="22"/>
        </w:rPr>
        <w:t xml:space="preserve">Zajištění vyjádření všech dotčených orgánů a účastníků řízení, včetně zajištění vydání </w:t>
      </w:r>
      <w:r w:rsidR="000F6AB2">
        <w:rPr>
          <w:sz w:val="22"/>
          <w:szCs w:val="22"/>
        </w:rPr>
        <w:t xml:space="preserve">společného </w:t>
      </w:r>
      <w:r w:rsidRPr="00FB085A">
        <w:rPr>
          <w:sz w:val="22"/>
          <w:szCs w:val="22"/>
        </w:rPr>
        <w:t>povolení.</w:t>
      </w:r>
    </w:p>
    <w:p w14:paraId="4B2FC398" w14:textId="77777777" w:rsidR="00875ADE" w:rsidRPr="00FB085A" w:rsidRDefault="00875ADE" w:rsidP="00CB1449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4</w:t>
      </w:r>
      <w:r w:rsidRPr="00FB085A">
        <w:rPr>
          <w:b/>
          <w:kern w:val="28"/>
          <w:szCs w:val="26"/>
        </w:rPr>
        <w:tab/>
        <w:t>PODROBNÉ VYMEZENÍ PŘEDMĚTU PLNĚNÍ</w:t>
      </w:r>
    </w:p>
    <w:p w14:paraId="0838AC4F" w14:textId="1E4F8313" w:rsidR="008A03DA" w:rsidRDefault="00875ADE" w:rsidP="00FD7015">
      <w:pPr>
        <w:numPr>
          <w:ilvl w:val="1"/>
          <w:numId w:val="0"/>
        </w:numPr>
        <w:tabs>
          <w:tab w:val="num" w:pos="0"/>
        </w:tabs>
        <w:spacing w:after="60"/>
        <w:ind w:left="426" w:hanging="426"/>
        <w:contextualSpacing/>
        <w:outlineLvl w:val="1"/>
        <w:rPr>
          <w:sz w:val="22"/>
          <w:szCs w:val="22"/>
        </w:rPr>
      </w:pPr>
      <w:r w:rsidRPr="00FB085A">
        <w:rPr>
          <w:sz w:val="22"/>
        </w:rPr>
        <w:t>4.1</w:t>
      </w:r>
      <w:r w:rsidRPr="00FB085A">
        <w:rPr>
          <w:sz w:val="22"/>
        </w:rPr>
        <w:tab/>
      </w:r>
      <w:r w:rsidRPr="00FB085A">
        <w:rPr>
          <w:b/>
          <w:sz w:val="22"/>
          <w:szCs w:val="22"/>
        </w:rPr>
        <w:t xml:space="preserve">Předmětem plnění </w:t>
      </w:r>
      <w:r w:rsidR="00103290" w:rsidRPr="00FB085A">
        <w:rPr>
          <w:b/>
          <w:sz w:val="22"/>
          <w:szCs w:val="22"/>
        </w:rPr>
        <w:t xml:space="preserve">dle </w:t>
      </w:r>
      <w:r w:rsidRPr="00FB085A">
        <w:rPr>
          <w:b/>
          <w:sz w:val="22"/>
          <w:szCs w:val="22"/>
        </w:rPr>
        <w:t>této smlouvy je provedení projektových prací v tomto rozsahu:</w:t>
      </w:r>
      <w:r w:rsidRPr="00FB085A">
        <w:rPr>
          <w:sz w:val="22"/>
          <w:szCs w:val="22"/>
        </w:rPr>
        <w:t xml:space="preserve"> </w:t>
      </w:r>
    </w:p>
    <w:p w14:paraId="6B6435CF" w14:textId="7E713218" w:rsidR="006C5B91" w:rsidRDefault="006C5B91" w:rsidP="00FD7015">
      <w:pPr>
        <w:numPr>
          <w:ilvl w:val="1"/>
          <w:numId w:val="0"/>
        </w:numPr>
        <w:tabs>
          <w:tab w:val="num" w:pos="0"/>
        </w:tabs>
        <w:spacing w:after="60"/>
        <w:ind w:left="426" w:hanging="426"/>
        <w:contextualSpacing/>
        <w:outlineLvl w:val="1"/>
        <w:rPr>
          <w:sz w:val="22"/>
          <w:szCs w:val="22"/>
        </w:rPr>
      </w:pPr>
    </w:p>
    <w:p w14:paraId="1076AC2F" w14:textId="77777777" w:rsidR="006C5B91" w:rsidRDefault="006C5B91" w:rsidP="006C5B91">
      <w:pPr>
        <w:numPr>
          <w:ilvl w:val="1"/>
          <w:numId w:val="0"/>
        </w:numPr>
        <w:tabs>
          <w:tab w:val="num" w:pos="0"/>
        </w:tabs>
        <w:spacing w:after="60"/>
        <w:ind w:left="708" w:hanging="426"/>
        <w:contextualSpacing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 w:rsidRPr="006C5B91">
        <w:rPr>
          <w:b/>
          <w:sz w:val="22"/>
          <w:szCs w:val="22"/>
        </w:rPr>
        <w:t>a) Architektonická studie</w:t>
      </w:r>
    </w:p>
    <w:p w14:paraId="579BB223" w14:textId="366AB51C" w:rsidR="006C5B91" w:rsidRPr="006C5B91" w:rsidRDefault="006C5B91" w:rsidP="006C5B91">
      <w:pPr>
        <w:numPr>
          <w:ilvl w:val="1"/>
          <w:numId w:val="0"/>
        </w:numPr>
        <w:tabs>
          <w:tab w:val="num" w:pos="0"/>
        </w:tabs>
        <w:spacing w:after="60"/>
        <w:ind w:left="708" w:hanging="426"/>
        <w:contextualSpacing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 w:rsidR="00AB6445">
        <w:rPr>
          <w:sz w:val="22"/>
          <w:szCs w:val="22"/>
        </w:rPr>
        <w:t>Vypracování d</w:t>
      </w:r>
      <w:r>
        <w:rPr>
          <w:sz w:val="22"/>
          <w:szCs w:val="22"/>
        </w:rPr>
        <w:t>ok</w:t>
      </w:r>
      <w:r w:rsidRPr="006C5B91">
        <w:rPr>
          <w:sz w:val="22"/>
          <w:szCs w:val="22"/>
        </w:rPr>
        <w:t>umentace návrhu stavby, prostorové vyjádření záměru, urbanistické, architektonické, dispoziční, provozní, konstrukční, interiérové a materiálové řešení</w:t>
      </w:r>
      <w:r>
        <w:rPr>
          <w:sz w:val="22"/>
          <w:szCs w:val="22"/>
        </w:rPr>
        <w:t>, propočet nákladů stavby.</w:t>
      </w:r>
    </w:p>
    <w:p w14:paraId="37DD8A1D" w14:textId="61D364D3" w:rsidR="00CD1E7E" w:rsidRDefault="006C5B91" w:rsidP="006C5B91">
      <w:pPr>
        <w:spacing w:before="12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="00682DD6" w:rsidRPr="006C5B91">
        <w:rPr>
          <w:b/>
          <w:sz w:val="22"/>
          <w:szCs w:val="22"/>
        </w:rPr>
        <w:t>D</w:t>
      </w:r>
      <w:r w:rsidR="008A30AE" w:rsidRPr="006C5B91">
        <w:rPr>
          <w:b/>
          <w:sz w:val="22"/>
          <w:szCs w:val="22"/>
        </w:rPr>
        <w:t>okumentace pro</w:t>
      </w:r>
      <w:r w:rsidR="007E1833">
        <w:rPr>
          <w:b/>
          <w:sz w:val="22"/>
          <w:szCs w:val="22"/>
        </w:rPr>
        <w:t xml:space="preserve"> </w:t>
      </w:r>
      <w:r w:rsidR="007E1833" w:rsidRPr="007E1833">
        <w:rPr>
          <w:b/>
          <w:sz w:val="22"/>
          <w:szCs w:val="22"/>
        </w:rPr>
        <w:t>společné územní rozhodnutí a stavební povolení</w:t>
      </w:r>
      <w:r w:rsidR="008A30AE" w:rsidRPr="006C5B91">
        <w:rPr>
          <w:b/>
          <w:sz w:val="22"/>
          <w:szCs w:val="22"/>
        </w:rPr>
        <w:t>:</w:t>
      </w:r>
    </w:p>
    <w:p w14:paraId="05CFE2AD" w14:textId="1B7FC958" w:rsidR="007E1833" w:rsidRPr="007E1833" w:rsidRDefault="007E1833" w:rsidP="007E1833">
      <w:pPr>
        <w:spacing w:before="120"/>
        <w:ind w:left="708" w:firstLine="0"/>
        <w:rPr>
          <w:sz w:val="22"/>
          <w:szCs w:val="22"/>
        </w:rPr>
      </w:pPr>
      <w:r w:rsidRPr="007E1833">
        <w:rPr>
          <w:sz w:val="22"/>
          <w:szCs w:val="22"/>
        </w:rPr>
        <w:t>Společná dokumentace musí splňovat požadavky na dokumentaci pro vydání územního rozhodnutí a požadavky na projektovou dokumentaci pro vydání stavebního povolení</w:t>
      </w:r>
      <w:r>
        <w:rPr>
          <w:sz w:val="22"/>
          <w:szCs w:val="22"/>
        </w:rPr>
        <w:t xml:space="preserve"> a bude zpracována dle platné právní úpravy.</w:t>
      </w:r>
    </w:p>
    <w:p w14:paraId="023E318B" w14:textId="2CDB21CA" w:rsidR="002E112D" w:rsidRPr="00FB085A" w:rsidRDefault="007E1833" w:rsidP="006C5B91">
      <w:pPr>
        <w:pStyle w:val="Odstavecseseznamem"/>
        <w:spacing w:before="120" w:after="120"/>
        <w:ind w:left="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6C5B91">
        <w:rPr>
          <w:b/>
          <w:sz w:val="22"/>
          <w:szCs w:val="22"/>
        </w:rPr>
        <w:t xml:space="preserve">) </w:t>
      </w:r>
      <w:r w:rsidR="002E112D" w:rsidRPr="00FB085A">
        <w:rPr>
          <w:b/>
          <w:sz w:val="22"/>
          <w:szCs w:val="22"/>
        </w:rPr>
        <w:t>Dokumentace pro provádění stavby</w:t>
      </w:r>
      <w:r w:rsidR="00D81433" w:rsidRPr="00FB085A">
        <w:rPr>
          <w:b/>
          <w:sz w:val="22"/>
          <w:szCs w:val="22"/>
        </w:rPr>
        <w:t xml:space="preserve"> (dále jen „DPS“)</w:t>
      </w:r>
      <w:r w:rsidR="00103290" w:rsidRPr="00FB085A">
        <w:rPr>
          <w:b/>
          <w:sz w:val="22"/>
          <w:szCs w:val="22"/>
        </w:rPr>
        <w:t>:</w:t>
      </w:r>
    </w:p>
    <w:p w14:paraId="5F479C74" w14:textId="2447E350" w:rsidR="008250F3" w:rsidRPr="00FB085A" w:rsidRDefault="002E112D" w:rsidP="00FD7015">
      <w:pPr>
        <w:ind w:left="709" w:hanging="1"/>
        <w:contextualSpacing/>
      </w:pPr>
      <w:r w:rsidRPr="00FB085A">
        <w:rPr>
          <w:sz w:val="22"/>
        </w:rPr>
        <w:t>Dokumentace pro provádění stavby bude zpracována dle přílohy č.</w:t>
      </w:r>
      <w:r w:rsidR="00FB636F" w:rsidRPr="00FB085A">
        <w:rPr>
          <w:sz w:val="22"/>
        </w:rPr>
        <w:t xml:space="preserve"> 13</w:t>
      </w:r>
      <w:r w:rsidR="00ED5C2F" w:rsidRPr="00FB085A">
        <w:rPr>
          <w:sz w:val="22"/>
        </w:rPr>
        <w:t xml:space="preserve"> </w:t>
      </w:r>
      <w:r w:rsidRPr="00FB085A">
        <w:rPr>
          <w:sz w:val="22"/>
        </w:rPr>
        <w:t xml:space="preserve">k vyhlášce č. 499/2006 Sb. včetně položkového výkazu výměr a v souladu s požadavky zákona č. 134/2016 Sb., o zadávání veřejných zakázek, v platném znění, resp. vyhláškou č. 169/2016 Sb., o stanovení rozsahu dokumentace veřejné zakázky na stavební práce a soupisu stavebních prací, dodávek a služeb s výkazem výměr. Mimo zkompletované pare projektové dokumentace bude pouze pro potřeby objednatele doložen oceněný výkaz výměr dle metodiky ÚRS </w:t>
      </w:r>
      <w:r w:rsidR="008250F3" w:rsidRPr="00FB085A">
        <w:rPr>
          <w:sz w:val="22"/>
          <w:szCs w:val="22"/>
        </w:rPr>
        <w:t>nebo RTS v cenové hladině aktuální v době sestavení rozpočtu</w:t>
      </w:r>
      <w:r w:rsidR="008250F3" w:rsidRPr="00FB085A">
        <w:t xml:space="preserve">. </w:t>
      </w:r>
    </w:p>
    <w:p w14:paraId="29C82486" w14:textId="105BFB41" w:rsidR="002E112D" w:rsidRDefault="002E112D" w:rsidP="0074795C">
      <w:pPr>
        <w:pStyle w:val="Odstavecseseznamem"/>
        <w:spacing w:before="120" w:after="240"/>
        <w:ind w:left="708" w:firstLine="0"/>
        <w:rPr>
          <w:sz w:val="22"/>
        </w:rPr>
      </w:pPr>
      <w:r w:rsidRPr="00FB085A">
        <w:rPr>
          <w:iCs/>
          <w:sz w:val="22"/>
        </w:rPr>
        <w:t xml:space="preserve">Dokumentace pro provádění stavby </w:t>
      </w:r>
      <w:r w:rsidRPr="00FB085A">
        <w:rPr>
          <w:sz w:val="22"/>
        </w:rPr>
        <w:t>ani položkový výkaz výměr nesmí obsahovat požadavky nebo odkazy na obchodní firmy, názvy nebo jména, specifická označení zboží a služeb apod., které platí pro určitou osobu za příznačné, pokud by to vedlo ke zvýhodnění nebo vyl</w:t>
      </w:r>
      <w:r w:rsidR="00FD7015" w:rsidRPr="00FB085A">
        <w:rPr>
          <w:sz w:val="22"/>
        </w:rPr>
        <w:t>oučení určitých dodavatelů.</w:t>
      </w:r>
      <w:r w:rsidRPr="00FB085A">
        <w:rPr>
          <w:sz w:val="22"/>
        </w:rPr>
        <w:t xml:space="preserve"> </w:t>
      </w:r>
    </w:p>
    <w:p w14:paraId="33C2AEA0" w14:textId="77777777" w:rsidR="007E1833" w:rsidRDefault="007E1833" w:rsidP="0074795C">
      <w:pPr>
        <w:pStyle w:val="Odstavecseseznamem"/>
        <w:spacing w:before="120" w:after="240"/>
        <w:ind w:left="708" w:firstLine="0"/>
        <w:rPr>
          <w:sz w:val="22"/>
        </w:rPr>
      </w:pPr>
    </w:p>
    <w:p w14:paraId="3EAE2C92" w14:textId="4ADAF9FE" w:rsidR="00B2346B" w:rsidRPr="00FB085A" w:rsidRDefault="00B2346B" w:rsidP="00B2346B">
      <w:pPr>
        <w:pStyle w:val="Odstavecseseznamem"/>
        <w:spacing w:after="240"/>
        <w:ind w:left="426" w:hanging="426"/>
        <w:rPr>
          <w:sz w:val="22"/>
        </w:rPr>
      </w:pPr>
      <w:r w:rsidRPr="00FB085A">
        <w:rPr>
          <w:sz w:val="22"/>
        </w:rPr>
        <w:t>4.2</w:t>
      </w:r>
      <w:r w:rsidRPr="00FB085A">
        <w:rPr>
          <w:sz w:val="22"/>
        </w:rPr>
        <w:tab/>
      </w:r>
      <w:r w:rsidRPr="00FB085A">
        <w:rPr>
          <w:b/>
          <w:sz w:val="22"/>
        </w:rPr>
        <w:t>Předmětem plnění</w:t>
      </w:r>
      <w:r w:rsidRPr="00FB085A">
        <w:rPr>
          <w:sz w:val="22"/>
        </w:rPr>
        <w:t xml:space="preserve"> dle této smlouvy jsou dále </w:t>
      </w:r>
      <w:r w:rsidRPr="00FB085A">
        <w:rPr>
          <w:b/>
          <w:sz w:val="22"/>
        </w:rPr>
        <w:t>činnosti specifikované v čl. 3 odst. 3.</w:t>
      </w:r>
      <w:r w:rsidR="00FB2448" w:rsidRPr="00FB085A">
        <w:rPr>
          <w:b/>
          <w:sz w:val="22"/>
        </w:rPr>
        <w:t>5</w:t>
      </w:r>
      <w:r w:rsidRPr="00FB085A">
        <w:rPr>
          <w:sz w:val="22"/>
        </w:rPr>
        <w:t xml:space="preserve"> </w:t>
      </w:r>
    </w:p>
    <w:p w14:paraId="17D3D93D" w14:textId="0AAF1F3C" w:rsidR="00354C14" w:rsidRPr="00FB085A" w:rsidRDefault="00354C14" w:rsidP="00FD7015">
      <w:pPr>
        <w:tabs>
          <w:tab w:val="left" w:pos="426"/>
        </w:tabs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t>4.</w:t>
      </w:r>
      <w:r w:rsidR="00B2346B" w:rsidRPr="00FB085A">
        <w:rPr>
          <w:sz w:val="22"/>
          <w:szCs w:val="22"/>
        </w:rPr>
        <w:t>3</w:t>
      </w:r>
      <w:r w:rsidR="00B2346B" w:rsidRPr="00FB085A">
        <w:rPr>
          <w:sz w:val="22"/>
          <w:szCs w:val="22"/>
        </w:rPr>
        <w:tab/>
      </w:r>
      <w:r w:rsidRPr="00FB085A">
        <w:rPr>
          <w:b/>
          <w:sz w:val="22"/>
          <w:szCs w:val="22"/>
        </w:rPr>
        <w:t>Další součásti plnění</w:t>
      </w:r>
      <w:r w:rsidR="00103290" w:rsidRPr="00FB085A">
        <w:rPr>
          <w:b/>
          <w:sz w:val="22"/>
          <w:szCs w:val="22"/>
        </w:rPr>
        <w:t xml:space="preserve"> dle této smlouvy jsou:</w:t>
      </w:r>
    </w:p>
    <w:p w14:paraId="47E13BAF" w14:textId="006B03B4" w:rsidR="00354C14" w:rsidRPr="00AE26AB" w:rsidRDefault="008250F3" w:rsidP="00AE26AB">
      <w:pPr>
        <w:pStyle w:val="Odstavecseseznamem"/>
        <w:numPr>
          <w:ilvl w:val="0"/>
          <w:numId w:val="31"/>
        </w:numPr>
        <w:spacing w:before="120" w:after="120"/>
        <w:rPr>
          <w:b/>
          <w:sz w:val="22"/>
          <w:szCs w:val="22"/>
        </w:rPr>
      </w:pPr>
      <w:r w:rsidRPr="00AE26AB">
        <w:rPr>
          <w:b/>
          <w:sz w:val="22"/>
          <w:szCs w:val="22"/>
        </w:rPr>
        <w:t>S</w:t>
      </w:r>
      <w:r w:rsidR="00354C14" w:rsidRPr="00AE26AB">
        <w:rPr>
          <w:b/>
          <w:sz w:val="22"/>
          <w:szCs w:val="22"/>
        </w:rPr>
        <w:t>tanovení a vyhodnocení BOZP rizika na staveništi</w:t>
      </w:r>
      <w:r w:rsidR="00103290" w:rsidRPr="00AE26AB">
        <w:rPr>
          <w:b/>
          <w:sz w:val="22"/>
          <w:szCs w:val="22"/>
        </w:rPr>
        <w:t>:</w:t>
      </w:r>
      <w:r w:rsidR="00354C14" w:rsidRPr="00AE26AB">
        <w:rPr>
          <w:b/>
          <w:sz w:val="22"/>
          <w:szCs w:val="22"/>
        </w:rPr>
        <w:t xml:space="preserve"> </w:t>
      </w:r>
    </w:p>
    <w:p w14:paraId="066016D1" w14:textId="77777777" w:rsidR="00964A0E" w:rsidRPr="00AE26AB" w:rsidRDefault="008B469D" w:rsidP="00AE26AB">
      <w:pPr>
        <w:pStyle w:val="Odstavecseseznamem"/>
        <w:spacing w:before="120" w:after="120"/>
        <w:ind w:firstLine="0"/>
        <w:rPr>
          <w:sz w:val="22"/>
          <w:szCs w:val="22"/>
        </w:rPr>
      </w:pPr>
      <w:r w:rsidRPr="00AE26AB">
        <w:rPr>
          <w:sz w:val="22"/>
          <w:szCs w:val="22"/>
        </w:rPr>
        <w:t>d</w:t>
      </w:r>
      <w:r w:rsidR="00354C14" w:rsidRPr="00AE26AB">
        <w:rPr>
          <w:sz w:val="22"/>
          <w:szCs w:val="22"/>
        </w:rPr>
        <w:t>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 v platném znění.</w:t>
      </w:r>
    </w:p>
    <w:p w14:paraId="06500109" w14:textId="447566AD" w:rsidR="00964A0E" w:rsidRPr="007E1833" w:rsidRDefault="00964A0E" w:rsidP="00AE26AB">
      <w:pPr>
        <w:pStyle w:val="Odstavecseseznamem"/>
        <w:numPr>
          <w:ilvl w:val="0"/>
          <w:numId w:val="31"/>
        </w:numPr>
        <w:spacing w:before="120" w:after="120"/>
        <w:rPr>
          <w:sz w:val="22"/>
          <w:szCs w:val="22"/>
        </w:rPr>
      </w:pPr>
      <w:r w:rsidRPr="007E1833">
        <w:rPr>
          <w:sz w:val="22"/>
          <w:szCs w:val="22"/>
        </w:rPr>
        <w:lastRenderedPageBreak/>
        <w:t>Z</w:t>
      </w:r>
      <w:r w:rsidRPr="007E1833">
        <w:rPr>
          <w:b/>
          <w:sz w:val="22"/>
          <w:szCs w:val="22"/>
        </w:rPr>
        <w:t>ajištění geologického průzkumu podloží</w:t>
      </w:r>
      <w:r w:rsidRPr="007E1833">
        <w:rPr>
          <w:sz w:val="22"/>
          <w:szCs w:val="22"/>
        </w:rPr>
        <w:t xml:space="preserve"> pro stanovení odpovídající skladby povrchů v počtu minimálně 4 vrtaných či kopaných sond do hloubky minimálně 100 cm v každém areálu.</w:t>
      </w:r>
    </w:p>
    <w:p w14:paraId="0221C0F0" w14:textId="702218E3" w:rsidR="00103290" w:rsidRPr="00FB085A" w:rsidRDefault="00354C14" w:rsidP="00AE26AB">
      <w:pPr>
        <w:pStyle w:val="Odstavecseseznamem"/>
        <w:numPr>
          <w:ilvl w:val="0"/>
          <w:numId w:val="31"/>
        </w:numPr>
        <w:spacing w:before="120" w:after="120"/>
      </w:pPr>
      <w:r w:rsidRPr="00AE26AB">
        <w:rPr>
          <w:b/>
          <w:sz w:val="22"/>
          <w:szCs w:val="22"/>
        </w:rPr>
        <w:t xml:space="preserve">Inženýrská činnost </w:t>
      </w:r>
      <w:r w:rsidRPr="00FB085A">
        <w:t>(IČ)</w:t>
      </w:r>
      <w:r w:rsidR="00103290" w:rsidRPr="00FB085A">
        <w:t>:</w:t>
      </w:r>
    </w:p>
    <w:p w14:paraId="30435D8C" w14:textId="261A97AA" w:rsidR="00A8177D" w:rsidRPr="00FB085A" w:rsidRDefault="00354C14" w:rsidP="00FD7015">
      <w:pPr>
        <w:spacing w:before="120"/>
        <w:ind w:left="567" w:firstLine="0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 xml:space="preserve">v rámci které je zhotovitel povinen zajistit </w:t>
      </w:r>
      <w:r w:rsidR="005702CB">
        <w:rPr>
          <w:sz w:val="22"/>
          <w:szCs w:val="22"/>
        </w:rPr>
        <w:t>společné</w:t>
      </w:r>
      <w:r w:rsidRPr="00FB085A">
        <w:rPr>
          <w:sz w:val="22"/>
          <w:szCs w:val="22"/>
        </w:rPr>
        <w:t xml:space="preserve"> povolení a reagovat na případné požadavky orgánů </w:t>
      </w:r>
      <w:r w:rsidR="008250F3" w:rsidRPr="00FB085A">
        <w:rPr>
          <w:sz w:val="22"/>
          <w:szCs w:val="22"/>
        </w:rPr>
        <w:t xml:space="preserve">státní a </w:t>
      </w:r>
      <w:r w:rsidRPr="00FB085A">
        <w:rPr>
          <w:sz w:val="22"/>
          <w:szCs w:val="22"/>
        </w:rPr>
        <w:t>veřejné správy a odstranit případné nedostatky a nejasnosti projektu, a to ve lhůtách stanovených těmito orgány nebo objednatelem</w:t>
      </w:r>
      <w:r w:rsidR="008250F3" w:rsidRPr="00FB085A">
        <w:t>.</w:t>
      </w:r>
    </w:p>
    <w:p w14:paraId="4A17D39C" w14:textId="5C586E3B" w:rsidR="00DC3536" w:rsidRPr="00FB085A" w:rsidRDefault="00354C14" w:rsidP="00FD7015">
      <w:pPr>
        <w:spacing w:before="120"/>
        <w:ind w:left="426" w:hanging="426"/>
        <w:rPr>
          <w:b/>
          <w:sz w:val="22"/>
          <w:szCs w:val="22"/>
        </w:rPr>
      </w:pPr>
      <w:r w:rsidRPr="00FB085A">
        <w:rPr>
          <w:sz w:val="22"/>
        </w:rPr>
        <w:t>4.</w:t>
      </w:r>
      <w:r w:rsidR="00B2346B" w:rsidRPr="00FB085A">
        <w:rPr>
          <w:sz w:val="22"/>
        </w:rPr>
        <w:t>4</w:t>
      </w:r>
      <w:r w:rsidR="00E52603" w:rsidRPr="00FB085A">
        <w:rPr>
          <w:b/>
          <w:sz w:val="22"/>
        </w:rPr>
        <w:t xml:space="preserve"> </w:t>
      </w:r>
      <w:r w:rsidR="00DC3536" w:rsidRPr="00FB085A">
        <w:rPr>
          <w:b/>
          <w:sz w:val="22"/>
          <w:szCs w:val="22"/>
        </w:rPr>
        <w:t xml:space="preserve">Další specifikace předmětu plnění a doplňkové služby </w:t>
      </w:r>
    </w:p>
    <w:p w14:paraId="0F1DEA81" w14:textId="18372A13" w:rsidR="00DC3536" w:rsidRPr="00FB085A" w:rsidRDefault="00DC3536" w:rsidP="00FD7015">
      <w:pPr>
        <w:pStyle w:val="Odstavecseseznamem"/>
        <w:numPr>
          <w:ilvl w:val="0"/>
          <w:numId w:val="4"/>
        </w:numPr>
        <w:spacing w:before="120"/>
        <w:ind w:left="567" w:hanging="284"/>
        <w:contextualSpacing w:val="0"/>
        <w:rPr>
          <w:sz w:val="22"/>
          <w:szCs w:val="22"/>
        </w:rPr>
      </w:pPr>
      <w:r w:rsidRPr="00FB085A">
        <w:rPr>
          <w:sz w:val="22"/>
          <w:szCs w:val="22"/>
        </w:rPr>
        <w:t xml:space="preserve">Součástí předmětu plnění je spolupráce při zajištění realizace stavby, kdy se </w:t>
      </w:r>
      <w:r w:rsidR="00D11188" w:rsidRPr="00FB085A">
        <w:rPr>
          <w:sz w:val="22"/>
          <w:szCs w:val="22"/>
        </w:rPr>
        <w:t>zhotovitel</w:t>
      </w:r>
      <w:r w:rsidRPr="00FB085A">
        <w:rPr>
          <w:sz w:val="22"/>
          <w:szCs w:val="22"/>
        </w:rPr>
        <w:t xml:space="preserve"> zavazuje  </w:t>
      </w:r>
      <w:r w:rsidR="00A027E9">
        <w:rPr>
          <w:sz w:val="22"/>
          <w:szCs w:val="22"/>
        </w:rPr>
        <w:t>provádět</w:t>
      </w:r>
      <w:r w:rsidR="000F6AB2">
        <w:rPr>
          <w:sz w:val="22"/>
          <w:szCs w:val="22"/>
        </w:rPr>
        <w:t xml:space="preserve"> </w:t>
      </w:r>
      <w:r w:rsidR="00A027E9">
        <w:rPr>
          <w:sz w:val="22"/>
          <w:szCs w:val="22"/>
        </w:rPr>
        <w:t>požadované úpravy dle</w:t>
      </w:r>
      <w:r w:rsidRPr="00FB085A">
        <w:rPr>
          <w:sz w:val="22"/>
          <w:szCs w:val="22"/>
        </w:rPr>
        <w:t xml:space="preserve"> případn</w:t>
      </w:r>
      <w:r w:rsidR="00A027E9">
        <w:rPr>
          <w:sz w:val="22"/>
          <w:szCs w:val="22"/>
        </w:rPr>
        <w:t>ých</w:t>
      </w:r>
      <w:r w:rsidRPr="00FB085A">
        <w:rPr>
          <w:sz w:val="22"/>
          <w:szCs w:val="22"/>
        </w:rPr>
        <w:t xml:space="preserve"> požadavk</w:t>
      </w:r>
      <w:r w:rsidR="00A027E9">
        <w:rPr>
          <w:sz w:val="22"/>
          <w:szCs w:val="22"/>
        </w:rPr>
        <w:t>ů</w:t>
      </w:r>
      <w:r w:rsidRPr="00FB085A">
        <w:rPr>
          <w:sz w:val="22"/>
          <w:szCs w:val="22"/>
        </w:rPr>
        <w:t xml:space="preserve"> orgánů státní správy a odstranit případné nedostatky a nejasnosti projektu, a to ve lhůtách stanovených těmito orgány nebo </w:t>
      </w:r>
      <w:r w:rsidR="00D11188" w:rsidRPr="00FB085A">
        <w:rPr>
          <w:sz w:val="22"/>
          <w:szCs w:val="22"/>
        </w:rPr>
        <w:t>objednatelem</w:t>
      </w:r>
      <w:r w:rsidRPr="00FB085A">
        <w:rPr>
          <w:sz w:val="22"/>
          <w:szCs w:val="22"/>
        </w:rPr>
        <w:t xml:space="preserve">. </w:t>
      </w:r>
    </w:p>
    <w:p w14:paraId="41C6EBF6" w14:textId="476EC5DF" w:rsidR="00860F0B" w:rsidRPr="00FB085A" w:rsidRDefault="00DC3536" w:rsidP="00FD7015">
      <w:pPr>
        <w:pStyle w:val="Odstavecseseznamem"/>
        <w:numPr>
          <w:ilvl w:val="0"/>
          <w:numId w:val="4"/>
        </w:numPr>
        <w:spacing w:before="120"/>
        <w:ind w:left="567" w:hanging="284"/>
        <w:contextualSpacing w:val="0"/>
        <w:rPr>
          <w:sz w:val="22"/>
          <w:szCs w:val="22"/>
        </w:rPr>
      </w:pPr>
      <w:r w:rsidRPr="00FB085A">
        <w:rPr>
          <w:sz w:val="22"/>
          <w:szCs w:val="22"/>
        </w:rPr>
        <w:t xml:space="preserve">Součástí předmětu plnění je spolupráce s objednatelem při organizaci a průběhu výběru zhotovitele stavby. V rámci této spolupráce je </w:t>
      </w:r>
      <w:r w:rsidR="00860F0B" w:rsidRPr="00FB085A">
        <w:rPr>
          <w:sz w:val="22"/>
          <w:szCs w:val="22"/>
        </w:rPr>
        <w:t>zhotovitel</w:t>
      </w:r>
      <w:r w:rsidRPr="00FB085A">
        <w:rPr>
          <w:sz w:val="22"/>
          <w:szCs w:val="22"/>
        </w:rPr>
        <w:t xml:space="preserve"> povinen reagovat na případné dotazy zájemců o získání zakázky a odstranit případné nedostatky a nejasnosti dokumentace pro výběr zhotovitele stavby, a to ve lhůtě max. </w:t>
      </w:r>
      <w:r w:rsidR="00A027E9">
        <w:rPr>
          <w:sz w:val="22"/>
          <w:szCs w:val="22"/>
        </w:rPr>
        <w:t>2</w:t>
      </w:r>
      <w:r w:rsidRPr="00FB085A">
        <w:rPr>
          <w:sz w:val="22"/>
          <w:szCs w:val="22"/>
        </w:rPr>
        <w:t xml:space="preserve"> dn</w:t>
      </w:r>
      <w:r w:rsidR="00A027E9">
        <w:rPr>
          <w:sz w:val="22"/>
          <w:szCs w:val="22"/>
        </w:rPr>
        <w:t>ů</w:t>
      </w:r>
      <w:r w:rsidRPr="00FB085A">
        <w:rPr>
          <w:sz w:val="22"/>
          <w:szCs w:val="22"/>
        </w:rPr>
        <w:t xml:space="preserve"> od doručení žádosti o dodatečné informace</w:t>
      </w:r>
      <w:r w:rsidR="00BB19B7" w:rsidRPr="00FB085A">
        <w:rPr>
          <w:sz w:val="22"/>
          <w:szCs w:val="22"/>
        </w:rPr>
        <w:t xml:space="preserve"> zhotoviteli dokumentace</w:t>
      </w:r>
      <w:r w:rsidRPr="00FB085A">
        <w:rPr>
          <w:sz w:val="22"/>
          <w:szCs w:val="22"/>
        </w:rPr>
        <w:t>.</w:t>
      </w:r>
    </w:p>
    <w:p w14:paraId="1E713E50" w14:textId="47CBFBE0" w:rsidR="00235E63" w:rsidRPr="00FB085A" w:rsidRDefault="00235E63" w:rsidP="00FD7015">
      <w:pPr>
        <w:numPr>
          <w:ilvl w:val="0"/>
          <w:numId w:val="4"/>
        </w:numPr>
        <w:spacing w:before="120"/>
        <w:ind w:left="567" w:hanging="284"/>
        <w:rPr>
          <w:sz w:val="22"/>
          <w:szCs w:val="22"/>
        </w:rPr>
      </w:pPr>
      <w:r w:rsidRPr="00FB085A">
        <w:rPr>
          <w:sz w:val="22"/>
          <w:szCs w:val="22"/>
        </w:rPr>
        <w:t xml:space="preserve">V průběhu </w:t>
      </w:r>
      <w:r w:rsidR="00B10B7A">
        <w:rPr>
          <w:sz w:val="22"/>
          <w:szCs w:val="22"/>
        </w:rPr>
        <w:t>přípravy</w:t>
      </w:r>
      <w:r w:rsidRPr="00FB085A">
        <w:rPr>
          <w:sz w:val="22"/>
          <w:szCs w:val="22"/>
        </w:rPr>
        <w:t xml:space="preserve"> projektové dokumentace budou svolány do sídla </w:t>
      </w:r>
      <w:r w:rsidR="0030543A" w:rsidRPr="00FB085A">
        <w:rPr>
          <w:sz w:val="22"/>
          <w:szCs w:val="22"/>
        </w:rPr>
        <w:t>objednatele</w:t>
      </w:r>
      <w:r w:rsidRPr="00FB085A">
        <w:rPr>
          <w:sz w:val="22"/>
          <w:szCs w:val="22"/>
        </w:rPr>
        <w:t xml:space="preserve"> nejméně 4 koordinační schůzky, </w:t>
      </w:r>
      <w:r w:rsidR="00997222" w:rsidRPr="00FB085A">
        <w:rPr>
          <w:sz w:val="22"/>
          <w:szCs w:val="22"/>
        </w:rPr>
        <w:t xml:space="preserve">kterých se zhotovitel zavazuje zúčastnit a </w:t>
      </w:r>
      <w:r w:rsidR="0074795C" w:rsidRPr="00FB085A">
        <w:rPr>
          <w:sz w:val="22"/>
          <w:szCs w:val="22"/>
        </w:rPr>
        <w:t xml:space="preserve">během kterých představí technické a provozní řešení, </w:t>
      </w:r>
      <w:r w:rsidRPr="00FB085A">
        <w:rPr>
          <w:sz w:val="22"/>
          <w:szCs w:val="22"/>
        </w:rPr>
        <w:t xml:space="preserve">bude </w:t>
      </w:r>
      <w:r w:rsidR="0074795C" w:rsidRPr="00FB085A">
        <w:rPr>
          <w:sz w:val="22"/>
          <w:szCs w:val="22"/>
        </w:rPr>
        <w:t xml:space="preserve">se </w:t>
      </w:r>
      <w:r w:rsidRPr="00FB085A">
        <w:rPr>
          <w:sz w:val="22"/>
          <w:szCs w:val="22"/>
        </w:rPr>
        <w:t>jednat o navrž</w:t>
      </w:r>
      <w:r w:rsidR="0074795C" w:rsidRPr="00FB085A">
        <w:rPr>
          <w:sz w:val="22"/>
          <w:szCs w:val="22"/>
        </w:rPr>
        <w:t xml:space="preserve">ených prvcích </w:t>
      </w:r>
      <w:r w:rsidRPr="00FB085A">
        <w:rPr>
          <w:sz w:val="22"/>
          <w:szCs w:val="22"/>
        </w:rPr>
        <w:t xml:space="preserve">a </w:t>
      </w:r>
      <w:r w:rsidR="0074795C" w:rsidRPr="00FB085A">
        <w:rPr>
          <w:sz w:val="22"/>
          <w:szCs w:val="22"/>
        </w:rPr>
        <w:t xml:space="preserve">řešit </w:t>
      </w:r>
      <w:r w:rsidRPr="00FB085A">
        <w:rPr>
          <w:sz w:val="22"/>
          <w:szCs w:val="22"/>
        </w:rPr>
        <w:t xml:space="preserve">rozpracovanost projektové dokumentace. </w:t>
      </w:r>
    </w:p>
    <w:p w14:paraId="39497362" w14:textId="72F6B7E0" w:rsidR="005F28FE" w:rsidRPr="00FB085A" w:rsidRDefault="005F28FE" w:rsidP="00FD7015">
      <w:pPr>
        <w:pStyle w:val="Odstavecseseznamem"/>
        <w:numPr>
          <w:ilvl w:val="0"/>
          <w:numId w:val="4"/>
        </w:numPr>
        <w:spacing w:before="120"/>
        <w:ind w:left="567" w:hanging="284"/>
        <w:rPr>
          <w:sz w:val="22"/>
          <w:szCs w:val="22"/>
        </w:rPr>
      </w:pPr>
      <w:r w:rsidRPr="00FB085A">
        <w:rPr>
          <w:sz w:val="22"/>
          <w:szCs w:val="22"/>
        </w:rPr>
        <w:t>Zatřídění prací dle kódu CPV</w:t>
      </w:r>
    </w:p>
    <w:p w14:paraId="51DC52FD" w14:textId="77777777" w:rsidR="005F28FE" w:rsidRPr="00FB085A" w:rsidRDefault="005F28FE" w:rsidP="00860F0B">
      <w:pPr>
        <w:numPr>
          <w:ilvl w:val="0"/>
          <w:numId w:val="1"/>
        </w:numPr>
        <w:tabs>
          <w:tab w:val="left" w:pos="1701"/>
          <w:tab w:val="right" w:pos="9072"/>
        </w:tabs>
        <w:ind w:left="1276" w:hanging="283"/>
        <w:rPr>
          <w:sz w:val="22"/>
          <w:szCs w:val="22"/>
        </w:rPr>
      </w:pPr>
      <w:r w:rsidRPr="00FB085A">
        <w:rPr>
          <w:sz w:val="22"/>
          <w:szCs w:val="22"/>
        </w:rPr>
        <w:t>Architektonické, technické a plánovací služby</w:t>
      </w:r>
      <w:r w:rsidRPr="00FB085A">
        <w:rPr>
          <w:sz w:val="22"/>
          <w:szCs w:val="22"/>
        </w:rPr>
        <w:tab/>
        <w:t>71240000-2</w:t>
      </w:r>
    </w:p>
    <w:p w14:paraId="0C688C54" w14:textId="77777777" w:rsidR="005F28FE" w:rsidRPr="00FB085A" w:rsidRDefault="005F28FE" w:rsidP="00860F0B">
      <w:pPr>
        <w:numPr>
          <w:ilvl w:val="0"/>
          <w:numId w:val="1"/>
        </w:numPr>
        <w:tabs>
          <w:tab w:val="left" w:pos="1701"/>
          <w:tab w:val="right" w:pos="9072"/>
        </w:tabs>
        <w:ind w:left="1276" w:hanging="283"/>
        <w:rPr>
          <w:sz w:val="22"/>
          <w:szCs w:val="22"/>
        </w:rPr>
      </w:pPr>
      <w:r w:rsidRPr="00FB085A">
        <w:rPr>
          <w:sz w:val="22"/>
          <w:szCs w:val="22"/>
        </w:rPr>
        <w:t>Architektonické služby a stavební dozor</w:t>
      </w:r>
      <w:r w:rsidRPr="00FB085A">
        <w:rPr>
          <w:sz w:val="22"/>
          <w:szCs w:val="22"/>
        </w:rPr>
        <w:tab/>
        <w:t>71251000-2</w:t>
      </w:r>
    </w:p>
    <w:p w14:paraId="21DC32E2" w14:textId="77777777" w:rsidR="005F28FE" w:rsidRPr="00FB085A" w:rsidRDefault="005F28FE" w:rsidP="00860F0B">
      <w:pPr>
        <w:numPr>
          <w:ilvl w:val="0"/>
          <w:numId w:val="1"/>
        </w:numPr>
        <w:tabs>
          <w:tab w:val="left" w:pos="1701"/>
          <w:tab w:val="right" w:pos="9072"/>
        </w:tabs>
        <w:ind w:left="1276" w:hanging="283"/>
        <w:rPr>
          <w:sz w:val="22"/>
          <w:szCs w:val="22"/>
        </w:rPr>
      </w:pPr>
      <w:r w:rsidRPr="00FB085A">
        <w:rPr>
          <w:sz w:val="22"/>
          <w:szCs w:val="22"/>
        </w:rPr>
        <w:t xml:space="preserve">Určování a sestavování výkazu výměr pro stavbu </w:t>
      </w:r>
      <w:r w:rsidRPr="00FB085A">
        <w:rPr>
          <w:sz w:val="22"/>
          <w:szCs w:val="22"/>
        </w:rPr>
        <w:tab/>
        <w:t>71246000-4</w:t>
      </w:r>
    </w:p>
    <w:p w14:paraId="1798BCB4" w14:textId="77777777" w:rsidR="005F28FE" w:rsidRPr="00FB085A" w:rsidRDefault="005F28FE" w:rsidP="00557053">
      <w:pPr>
        <w:numPr>
          <w:ilvl w:val="0"/>
          <w:numId w:val="1"/>
        </w:numPr>
        <w:tabs>
          <w:tab w:val="left" w:pos="1701"/>
          <w:tab w:val="right" w:pos="9072"/>
        </w:tabs>
        <w:spacing w:after="120"/>
        <w:ind w:left="1276" w:hanging="283"/>
        <w:rPr>
          <w:sz w:val="22"/>
          <w:szCs w:val="22"/>
        </w:rPr>
      </w:pPr>
      <w:r w:rsidRPr="00FB085A">
        <w:rPr>
          <w:sz w:val="22"/>
          <w:szCs w:val="22"/>
        </w:rPr>
        <w:t xml:space="preserve">Technické projektování    </w:t>
      </w:r>
      <w:r w:rsidRPr="00FB085A">
        <w:rPr>
          <w:sz w:val="22"/>
          <w:szCs w:val="22"/>
        </w:rPr>
        <w:tab/>
        <w:t xml:space="preserve"> 71320000-7</w:t>
      </w:r>
    </w:p>
    <w:p w14:paraId="5A6BB89E" w14:textId="04C748DC" w:rsidR="00DF5B08" w:rsidRDefault="00C573B9" w:rsidP="00E55D59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t>4.</w:t>
      </w:r>
      <w:r w:rsidR="00BB19B7" w:rsidRPr="00FB085A">
        <w:rPr>
          <w:sz w:val="22"/>
          <w:szCs w:val="22"/>
        </w:rPr>
        <w:t>5</w:t>
      </w:r>
      <w:r w:rsidR="00F12B10" w:rsidRPr="00FB085A">
        <w:rPr>
          <w:sz w:val="22"/>
          <w:szCs w:val="22"/>
        </w:rPr>
        <w:tab/>
      </w:r>
      <w:r w:rsidR="0074795C" w:rsidRPr="00FB085A">
        <w:rPr>
          <w:sz w:val="22"/>
          <w:szCs w:val="22"/>
        </w:rPr>
        <w:t>Dokumentace</w:t>
      </w:r>
      <w:r w:rsidR="00DD2CDE" w:rsidRPr="00FB085A">
        <w:rPr>
          <w:sz w:val="22"/>
          <w:szCs w:val="22"/>
        </w:rPr>
        <w:t xml:space="preserve"> pro vydání společného povolení</w:t>
      </w:r>
      <w:r w:rsidR="00FB085A">
        <w:rPr>
          <w:sz w:val="22"/>
          <w:szCs w:val="22"/>
        </w:rPr>
        <w:t>,</w:t>
      </w:r>
      <w:r w:rsidRPr="00FB085A">
        <w:rPr>
          <w:sz w:val="22"/>
          <w:szCs w:val="22"/>
        </w:rPr>
        <w:t xml:space="preserve"> bude </w:t>
      </w:r>
      <w:r w:rsidR="0074795C" w:rsidRPr="00FB085A">
        <w:rPr>
          <w:sz w:val="22"/>
          <w:szCs w:val="22"/>
        </w:rPr>
        <w:t>zpracována v </w:t>
      </w:r>
      <w:r w:rsidR="00A027E9">
        <w:rPr>
          <w:sz w:val="22"/>
          <w:szCs w:val="22"/>
        </w:rPr>
        <w:t>4</w:t>
      </w:r>
      <w:r w:rsidRPr="00FB085A">
        <w:rPr>
          <w:sz w:val="22"/>
          <w:szCs w:val="22"/>
        </w:rPr>
        <w:t xml:space="preserve"> tištěných </w:t>
      </w:r>
      <w:proofErr w:type="spellStart"/>
      <w:r w:rsidRPr="00FB085A">
        <w:rPr>
          <w:sz w:val="22"/>
          <w:szCs w:val="22"/>
        </w:rPr>
        <w:t>paré</w:t>
      </w:r>
      <w:proofErr w:type="spellEnd"/>
      <w:r w:rsidRPr="00FB085A">
        <w:rPr>
          <w:sz w:val="22"/>
          <w:szCs w:val="22"/>
        </w:rPr>
        <w:t xml:space="preserve"> a </w:t>
      </w:r>
      <w:r w:rsidR="00A027E9">
        <w:rPr>
          <w:sz w:val="22"/>
          <w:szCs w:val="22"/>
        </w:rPr>
        <w:t>1</w:t>
      </w:r>
      <w:r w:rsidRPr="00FB085A">
        <w:rPr>
          <w:sz w:val="22"/>
          <w:szCs w:val="22"/>
        </w:rPr>
        <w:t>x</w:t>
      </w:r>
      <w:r w:rsidR="0074795C" w:rsidRPr="00FB085A">
        <w:rPr>
          <w:sz w:val="22"/>
          <w:szCs w:val="22"/>
        </w:rPr>
        <w:t xml:space="preserve"> na CD</w:t>
      </w:r>
      <w:r w:rsidRPr="00FB085A">
        <w:rPr>
          <w:sz w:val="22"/>
          <w:szCs w:val="22"/>
        </w:rPr>
        <w:t xml:space="preserve"> v elektronické verzi DWG a PDF. Dok</w:t>
      </w:r>
      <w:r w:rsidR="0074795C" w:rsidRPr="00FB085A">
        <w:rPr>
          <w:sz w:val="22"/>
          <w:szCs w:val="22"/>
        </w:rPr>
        <w:t>umentace DPS bude zpracována v 6</w:t>
      </w:r>
      <w:r w:rsidRPr="00FB085A">
        <w:rPr>
          <w:sz w:val="22"/>
          <w:szCs w:val="22"/>
        </w:rPr>
        <w:t xml:space="preserve"> tištěných </w:t>
      </w:r>
      <w:proofErr w:type="spellStart"/>
      <w:r w:rsidRPr="00FB085A">
        <w:rPr>
          <w:sz w:val="22"/>
          <w:szCs w:val="22"/>
        </w:rPr>
        <w:t>paré</w:t>
      </w:r>
      <w:proofErr w:type="spellEnd"/>
      <w:r w:rsidRPr="00FB085A">
        <w:rPr>
          <w:sz w:val="22"/>
          <w:szCs w:val="22"/>
        </w:rPr>
        <w:t xml:space="preserve"> + </w:t>
      </w:r>
      <w:r w:rsidR="00A027E9">
        <w:rPr>
          <w:sz w:val="22"/>
          <w:szCs w:val="22"/>
        </w:rPr>
        <w:t>1</w:t>
      </w:r>
      <w:r w:rsidRPr="00FB085A">
        <w:rPr>
          <w:sz w:val="22"/>
          <w:szCs w:val="22"/>
        </w:rPr>
        <w:t xml:space="preserve">x CD v otevřených formátech DWG, EXCEL a PDF. Jako součást projektové dokumentace bude na </w:t>
      </w:r>
      <w:r w:rsidR="0074795C" w:rsidRPr="00FB085A">
        <w:rPr>
          <w:sz w:val="22"/>
          <w:szCs w:val="22"/>
        </w:rPr>
        <w:t xml:space="preserve">každém CD dodán </w:t>
      </w:r>
      <w:r w:rsidRPr="00FB085A">
        <w:rPr>
          <w:sz w:val="22"/>
          <w:szCs w:val="22"/>
        </w:rPr>
        <w:t>oceněný položkový soupis stavebních prací, dodávek a služeb a výkaz výměr. Položkový rozpočet bude členěn na stavební objekty.</w:t>
      </w:r>
      <w:r w:rsidR="00E55D59">
        <w:rPr>
          <w:sz w:val="22"/>
          <w:szCs w:val="22"/>
        </w:rPr>
        <w:t xml:space="preserve"> </w:t>
      </w:r>
      <w:r w:rsidR="00F12B10" w:rsidRPr="00FB085A">
        <w:rPr>
          <w:sz w:val="22"/>
          <w:szCs w:val="22"/>
        </w:rPr>
        <w:tab/>
      </w:r>
    </w:p>
    <w:p w14:paraId="03425F29" w14:textId="58C657F8" w:rsidR="00043F4E" w:rsidRPr="00FB085A" w:rsidRDefault="00043F4E" w:rsidP="00043F4E">
      <w:pPr>
        <w:tabs>
          <w:tab w:val="left" w:pos="426"/>
        </w:tabs>
        <w:spacing w:before="120"/>
        <w:ind w:left="426" w:hanging="420"/>
        <w:rPr>
          <w:sz w:val="22"/>
          <w:szCs w:val="22"/>
        </w:rPr>
      </w:pPr>
      <w:r>
        <w:rPr>
          <w:sz w:val="22"/>
          <w:szCs w:val="22"/>
        </w:rPr>
        <w:t xml:space="preserve">4.6 Zhotovitel </w:t>
      </w:r>
      <w:r w:rsidR="00410E7F">
        <w:rPr>
          <w:sz w:val="22"/>
          <w:szCs w:val="22"/>
        </w:rPr>
        <w:t>zajistí v hodnotě plnění na žádost objednatele</w:t>
      </w:r>
      <w:r>
        <w:rPr>
          <w:sz w:val="22"/>
          <w:szCs w:val="22"/>
        </w:rPr>
        <w:t xml:space="preserve"> aktualizaci </w:t>
      </w:r>
      <w:r w:rsidR="00410E7F">
        <w:rPr>
          <w:sz w:val="22"/>
          <w:szCs w:val="22"/>
        </w:rPr>
        <w:t xml:space="preserve">cen </w:t>
      </w:r>
      <w:r>
        <w:rPr>
          <w:sz w:val="22"/>
          <w:szCs w:val="22"/>
        </w:rPr>
        <w:t>rozpočtu</w:t>
      </w:r>
      <w:r w:rsidR="00410E7F">
        <w:rPr>
          <w:sz w:val="22"/>
          <w:szCs w:val="22"/>
        </w:rPr>
        <w:t xml:space="preserve"> ve lhůtě do </w:t>
      </w:r>
      <w:r w:rsidR="00A027E9">
        <w:rPr>
          <w:sz w:val="22"/>
          <w:szCs w:val="22"/>
        </w:rPr>
        <w:t>3</w:t>
      </w:r>
      <w:r w:rsidR="00410E7F">
        <w:rPr>
          <w:sz w:val="22"/>
          <w:szCs w:val="22"/>
        </w:rPr>
        <w:t xml:space="preserve"> let od vydání stavebního povolení.</w:t>
      </w:r>
    </w:p>
    <w:p w14:paraId="02442B33" w14:textId="37EB6131" w:rsidR="0073593A" w:rsidRDefault="00043F4E" w:rsidP="00557053">
      <w:pPr>
        <w:tabs>
          <w:tab w:val="left" w:pos="426"/>
        </w:tabs>
        <w:spacing w:before="120"/>
        <w:ind w:left="426" w:hanging="420"/>
        <w:rPr>
          <w:iCs/>
          <w:sz w:val="22"/>
          <w:szCs w:val="22"/>
        </w:rPr>
      </w:pPr>
      <w:r>
        <w:rPr>
          <w:sz w:val="22"/>
          <w:szCs w:val="22"/>
        </w:rPr>
        <w:t>4.7</w:t>
      </w:r>
      <w:r w:rsidR="00FB085A">
        <w:rPr>
          <w:sz w:val="22"/>
          <w:szCs w:val="22"/>
        </w:rPr>
        <w:t xml:space="preserve"> </w:t>
      </w:r>
      <w:r w:rsidR="00BB19B7" w:rsidRPr="00FB085A">
        <w:rPr>
          <w:sz w:val="22"/>
          <w:szCs w:val="22"/>
        </w:rPr>
        <w:t xml:space="preserve">Zhotovitel je povinen </w:t>
      </w:r>
      <w:r w:rsidR="00BB19B7" w:rsidRPr="00FB085A">
        <w:rPr>
          <w:bCs/>
          <w:iCs/>
          <w:sz w:val="22"/>
          <w:szCs w:val="22"/>
        </w:rPr>
        <w:t xml:space="preserve">zajistit </w:t>
      </w:r>
      <w:r w:rsidR="00BB19B7" w:rsidRPr="00FB085A">
        <w:rPr>
          <w:iCs/>
          <w:sz w:val="22"/>
          <w:szCs w:val="22"/>
        </w:rPr>
        <w:t>zpracování projektové dokumentace v souladu s příslušnými</w:t>
      </w:r>
      <w:r w:rsidR="00FB085A">
        <w:rPr>
          <w:iCs/>
          <w:sz w:val="22"/>
          <w:szCs w:val="22"/>
        </w:rPr>
        <w:t xml:space="preserve"> právními předpisy a</w:t>
      </w:r>
      <w:r w:rsidR="00BB19B7" w:rsidRPr="00FB085A">
        <w:rPr>
          <w:iCs/>
          <w:sz w:val="22"/>
          <w:szCs w:val="22"/>
        </w:rPr>
        <w:t xml:space="preserve"> norma</w:t>
      </w:r>
      <w:r w:rsidR="00AB6445">
        <w:rPr>
          <w:iCs/>
          <w:sz w:val="22"/>
          <w:szCs w:val="22"/>
        </w:rPr>
        <w:t>mi.</w:t>
      </w:r>
    </w:p>
    <w:p w14:paraId="14BC740E" w14:textId="52A1F51A" w:rsidR="00875ADE" w:rsidRPr="00FB085A" w:rsidRDefault="002C0DCC" w:rsidP="00354C14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sz w:val="22"/>
          <w:szCs w:val="24"/>
          <w:lang w:eastAsia="ar-SA"/>
        </w:rPr>
      </w:pPr>
      <w:r w:rsidRPr="00FB085A">
        <w:rPr>
          <w:b/>
          <w:kern w:val="28"/>
          <w:szCs w:val="26"/>
        </w:rPr>
        <w:t>Čl. 5</w:t>
      </w:r>
      <w:r w:rsidRPr="00FB085A">
        <w:rPr>
          <w:b/>
          <w:kern w:val="28"/>
          <w:szCs w:val="26"/>
        </w:rPr>
        <w:tab/>
        <w:t>LICENČNÍ UJEDNÁNÍ</w:t>
      </w:r>
      <w:r w:rsidRPr="00FB085A">
        <w:rPr>
          <w:sz w:val="22"/>
          <w:szCs w:val="24"/>
          <w:lang w:eastAsia="ar-SA"/>
        </w:rPr>
        <w:t xml:space="preserve"> </w:t>
      </w:r>
    </w:p>
    <w:p w14:paraId="1CBCEA92" w14:textId="56F976C5" w:rsidR="00875ADE" w:rsidRPr="00FB085A" w:rsidRDefault="004E55CE" w:rsidP="0006366C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t xml:space="preserve">5.1 </w:t>
      </w:r>
      <w:r w:rsidR="00875ADE" w:rsidRPr="00FB085A">
        <w:rPr>
          <w:sz w:val="22"/>
          <w:szCs w:val="22"/>
        </w:rPr>
        <w:t xml:space="preserve">Zhotovitel prohlašuje, že </w:t>
      </w:r>
      <w:r w:rsidR="00860F0B" w:rsidRPr="00FB085A">
        <w:rPr>
          <w:sz w:val="22"/>
          <w:szCs w:val="22"/>
        </w:rPr>
        <w:t>bude</w:t>
      </w:r>
      <w:r w:rsidR="00875ADE" w:rsidRPr="00FB085A">
        <w:rPr>
          <w:sz w:val="22"/>
          <w:szCs w:val="22"/>
        </w:rPr>
        <w:t xml:space="preserve"> autorem proje</w:t>
      </w:r>
      <w:r w:rsidR="008D711B" w:rsidRPr="00FB085A">
        <w:rPr>
          <w:sz w:val="22"/>
          <w:szCs w:val="22"/>
        </w:rPr>
        <w:t xml:space="preserve">ktové dokumentace podle čl. </w:t>
      </w:r>
      <w:r w:rsidRPr="00FB085A">
        <w:rPr>
          <w:sz w:val="22"/>
          <w:szCs w:val="22"/>
        </w:rPr>
        <w:t>3 a čl. 4</w:t>
      </w:r>
      <w:r w:rsidR="00C93677" w:rsidRPr="00FB085A">
        <w:rPr>
          <w:sz w:val="22"/>
          <w:szCs w:val="22"/>
        </w:rPr>
        <w:t xml:space="preserve"> </w:t>
      </w:r>
      <w:r w:rsidR="00875ADE" w:rsidRPr="00FB085A">
        <w:rPr>
          <w:sz w:val="22"/>
          <w:szCs w:val="22"/>
        </w:rPr>
        <w:t xml:space="preserve">této smlouvy, a že tato projektová dokumentace </w:t>
      </w:r>
      <w:r w:rsidR="00860F0B" w:rsidRPr="00FB085A">
        <w:rPr>
          <w:sz w:val="22"/>
          <w:szCs w:val="22"/>
        </w:rPr>
        <w:t>bude</w:t>
      </w:r>
      <w:r w:rsidR="00875ADE" w:rsidRPr="00FB085A">
        <w:rPr>
          <w:sz w:val="22"/>
          <w:szCs w:val="22"/>
        </w:rPr>
        <w:t xml:space="preserve"> autorským dílem architektonickým včetně díla urbanistického (dále jen „Dílo“). </w:t>
      </w:r>
    </w:p>
    <w:p w14:paraId="167FA055" w14:textId="6816D21C" w:rsidR="00875ADE" w:rsidRPr="00FB085A" w:rsidRDefault="004E55CE" w:rsidP="0006366C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t xml:space="preserve">5.2 </w:t>
      </w:r>
      <w:r w:rsidR="00875ADE" w:rsidRPr="00FB085A">
        <w:rPr>
          <w:sz w:val="22"/>
          <w:szCs w:val="22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</w:p>
    <w:p w14:paraId="3936A6AF" w14:textId="4E8775C8" w:rsidR="00875ADE" w:rsidRPr="00FB085A" w:rsidRDefault="004E55CE" w:rsidP="0006366C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t xml:space="preserve">5.3 </w:t>
      </w:r>
      <w:r w:rsidR="00875ADE" w:rsidRPr="00FB085A">
        <w:rPr>
          <w:sz w:val="22"/>
          <w:szCs w:val="22"/>
        </w:rPr>
        <w:t xml:space="preserve">Tato licence se poskytuje jako výhradní ve smyslu § </w:t>
      </w:r>
      <w:r w:rsidR="00B526A7" w:rsidRPr="00FB085A">
        <w:rPr>
          <w:sz w:val="22"/>
          <w:szCs w:val="22"/>
        </w:rPr>
        <w:t xml:space="preserve">2360 </w:t>
      </w:r>
      <w:r w:rsidR="00875ADE" w:rsidRPr="00FB085A">
        <w:rPr>
          <w:sz w:val="22"/>
          <w:szCs w:val="22"/>
        </w:rPr>
        <w:t>odst. 1 a bezúplatná ve smyslu § </w:t>
      </w:r>
      <w:r w:rsidR="00B526A7" w:rsidRPr="00FB085A">
        <w:rPr>
          <w:sz w:val="22"/>
          <w:szCs w:val="22"/>
        </w:rPr>
        <w:t xml:space="preserve">2366 </w:t>
      </w:r>
      <w:r w:rsidR="00875ADE" w:rsidRPr="00FB085A">
        <w:rPr>
          <w:sz w:val="22"/>
          <w:szCs w:val="22"/>
        </w:rPr>
        <w:t xml:space="preserve">odst. </w:t>
      </w:r>
      <w:r w:rsidR="00B526A7" w:rsidRPr="00FB085A">
        <w:rPr>
          <w:sz w:val="22"/>
          <w:szCs w:val="22"/>
        </w:rPr>
        <w:t>1</w:t>
      </w:r>
      <w:r w:rsidR="00875ADE" w:rsidRPr="00FB085A">
        <w:rPr>
          <w:sz w:val="22"/>
          <w:szCs w:val="22"/>
        </w:rPr>
        <w:t xml:space="preserve"> písm. b) </w:t>
      </w:r>
      <w:r w:rsidR="00B526A7" w:rsidRPr="00FB085A">
        <w:rPr>
          <w:sz w:val="22"/>
          <w:szCs w:val="22"/>
        </w:rPr>
        <w:t xml:space="preserve">občanského </w:t>
      </w:r>
      <w:r w:rsidR="00875ADE" w:rsidRPr="00FB085A">
        <w:rPr>
          <w:sz w:val="22"/>
          <w:szCs w:val="22"/>
        </w:rPr>
        <w:t>zákon</w:t>
      </w:r>
      <w:r w:rsidR="00B526A7" w:rsidRPr="00FB085A">
        <w:rPr>
          <w:sz w:val="22"/>
          <w:szCs w:val="22"/>
        </w:rPr>
        <w:t>íku</w:t>
      </w:r>
      <w:r w:rsidR="00875ADE" w:rsidRPr="00FB085A">
        <w:rPr>
          <w:sz w:val="22"/>
          <w:szCs w:val="22"/>
        </w:rPr>
        <w:t xml:space="preserve">. </w:t>
      </w:r>
    </w:p>
    <w:p w14:paraId="00A55E32" w14:textId="3DBE4BEE" w:rsidR="00875ADE" w:rsidRPr="00FB085A" w:rsidRDefault="004E55CE" w:rsidP="0006366C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t xml:space="preserve">5.4 </w:t>
      </w:r>
      <w:r w:rsidR="00875ADE" w:rsidRPr="00FB085A">
        <w:rPr>
          <w:sz w:val="22"/>
          <w:szCs w:val="22"/>
        </w:rPr>
        <w:t>Licenci zhotovitel poskytuje jak k Dílu dokončenému, tak i k jeho jednotlivým vývojovým fázím a částem.</w:t>
      </w:r>
    </w:p>
    <w:p w14:paraId="57734D3D" w14:textId="58DA1E76" w:rsidR="009B3633" w:rsidRDefault="004E55CE" w:rsidP="00CB1449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lastRenderedPageBreak/>
        <w:t xml:space="preserve">5.5 </w:t>
      </w:r>
      <w:r w:rsidR="00875ADE" w:rsidRPr="00FB085A">
        <w:rPr>
          <w:sz w:val="22"/>
          <w:szCs w:val="22"/>
        </w:rPr>
        <w:t>Objednatel je oprávněn ve smyslu</w:t>
      </w:r>
      <w:r w:rsidR="0037006B" w:rsidRPr="00FB085A">
        <w:rPr>
          <w:sz w:val="22"/>
          <w:szCs w:val="22"/>
        </w:rPr>
        <w:t xml:space="preserve"> § 2363 občanského zákoníku</w:t>
      </w:r>
      <w:r w:rsidR="00875ADE" w:rsidRPr="00FB085A">
        <w:rPr>
          <w:sz w:val="22"/>
          <w:szCs w:val="22"/>
        </w:rPr>
        <w:t>, oprávnění tvořící součást licence dle tohoto licenčního ujednání zčásti nebo zcela poskytnout třetí osobě (tzv. podlicence).</w:t>
      </w:r>
      <w:r w:rsidR="008D711B" w:rsidRPr="00FB085A">
        <w:rPr>
          <w:sz w:val="22"/>
          <w:szCs w:val="22"/>
        </w:rPr>
        <w:t xml:space="preserve">  </w:t>
      </w:r>
    </w:p>
    <w:p w14:paraId="42CF8B67" w14:textId="77777777" w:rsidR="00E55D59" w:rsidRPr="00FB085A" w:rsidRDefault="00E55D59" w:rsidP="00CB1449">
      <w:pPr>
        <w:spacing w:before="120"/>
        <w:ind w:left="426" w:hanging="426"/>
        <w:rPr>
          <w:sz w:val="22"/>
          <w:szCs w:val="22"/>
        </w:rPr>
      </w:pPr>
    </w:p>
    <w:p w14:paraId="687E1B95" w14:textId="4511EF44" w:rsidR="00875ADE" w:rsidRPr="00FB085A" w:rsidRDefault="00875ADE" w:rsidP="002E112D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sz w:val="22"/>
          <w:szCs w:val="24"/>
          <w:lang w:eastAsia="ar-SA"/>
        </w:rPr>
      </w:pPr>
      <w:r w:rsidRPr="00FB085A">
        <w:rPr>
          <w:b/>
          <w:kern w:val="28"/>
          <w:szCs w:val="26"/>
        </w:rPr>
        <w:t xml:space="preserve">Čl. </w:t>
      </w:r>
      <w:r w:rsidR="004E55CE" w:rsidRPr="00FB085A">
        <w:rPr>
          <w:b/>
          <w:kern w:val="28"/>
          <w:szCs w:val="26"/>
        </w:rPr>
        <w:t>6</w:t>
      </w:r>
      <w:r w:rsidRPr="00FB085A">
        <w:rPr>
          <w:b/>
          <w:kern w:val="28"/>
          <w:szCs w:val="26"/>
        </w:rPr>
        <w:tab/>
        <w:t>DOBA A MÍSTO PLNĚNÍ</w:t>
      </w:r>
      <w:r w:rsidRPr="00FB085A">
        <w:rPr>
          <w:sz w:val="22"/>
          <w:szCs w:val="24"/>
          <w:lang w:eastAsia="ar-SA"/>
        </w:rPr>
        <w:t xml:space="preserve">   </w:t>
      </w:r>
    </w:p>
    <w:p w14:paraId="46D96812" w14:textId="5C14EA47" w:rsidR="005F28FE" w:rsidRPr="00FB085A" w:rsidRDefault="004E55CE" w:rsidP="0006366C">
      <w:pPr>
        <w:numPr>
          <w:ilvl w:val="1"/>
          <w:numId w:val="0"/>
        </w:numPr>
        <w:spacing w:after="60"/>
        <w:ind w:left="426" w:hanging="426"/>
        <w:outlineLvl w:val="1"/>
        <w:rPr>
          <w:sz w:val="22"/>
          <w:szCs w:val="22"/>
          <w:lang w:eastAsia="ar-SA"/>
        </w:rPr>
      </w:pPr>
      <w:r w:rsidRPr="00FB085A">
        <w:rPr>
          <w:sz w:val="22"/>
        </w:rPr>
        <w:t>6</w:t>
      </w:r>
      <w:r w:rsidR="005F28FE" w:rsidRPr="00FB085A">
        <w:rPr>
          <w:sz w:val="22"/>
        </w:rPr>
        <w:t>.1</w:t>
      </w:r>
      <w:r w:rsidR="005F28FE" w:rsidRPr="00FB085A">
        <w:rPr>
          <w:sz w:val="22"/>
        </w:rPr>
        <w:tab/>
      </w:r>
      <w:r w:rsidR="005F28FE" w:rsidRPr="00FB085A">
        <w:rPr>
          <w:sz w:val="22"/>
          <w:szCs w:val="22"/>
        </w:rPr>
        <w:t>Předmět smlouvy se zhotovitel zavazuje provést v termínech:</w:t>
      </w:r>
      <w:r w:rsidR="005F28FE" w:rsidRPr="00FB085A">
        <w:rPr>
          <w:sz w:val="22"/>
          <w:szCs w:val="22"/>
          <w:lang w:eastAsia="ar-SA"/>
        </w:rPr>
        <w:tab/>
        <w:t xml:space="preserve">   </w:t>
      </w:r>
    </w:p>
    <w:p w14:paraId="1D7A62B1" w14:textId="41A1BF00" w:rsidR="005F28FE" w:rsidRPr="00FB085A" w:rsidRDefault="00FB2448" w:rsidP="00A83217">
      <w:pPr>
        <w:numPr>
          <w:ilvl w:val="1"/>
          <w:numId w:val="0"/>
        </w:numPr>
        <w:tabs>
          <w:tab w:val="num" w:pos="284"/>
        </w:tabs>
        <w:spacing w:after="60"/>
        <w:ind w:left="284" w:firstLine="142"/>
        <w:outlineLvl w:val="1"/>
        <w:rPr>
          <w:sz w:val="22"/>
          <w:szCs w:val="22"/>
          <w:lang w:eastAsia="ar-SA"/>
        </w:rPr>
      </w:pPr>
      <w:r w:rsidRPr="00FB085A">
        <w:rPr>
          <w:b/>
          <w:sz w:val="22"/>
          <w:szCs w:val="22"/>
          <w:lang w:eastAsia="ar-SA"/>
        </w:rPr>
        <w:t xml:space="preserve">6.1.1 </w:t>
      </w:r>
      <w:r w:rsidR="005F28FE" w:rsidRPr="00FB085A">
        <w:rPr>
          <w:b/>
          <w:sz w:val="22"/>
          <w:szCs w:val="22"/>
          <w:lang w:eastAsia="ar-SA"/>
        </w:rPr>
        <w:t>Zahájení díla:</w:t>
      </w:r>
      <w:r w:rsidR="005F28FE" w:rsidRPr="00FB085A">
        <w:rPr>
          <w:sz w:val="22"/>
          <w:szCs w:val="22"/>
          <w:lang w:eastAsia="ar-SA"/>
        </w:rPr>
        <w:t xml:space="preserve"> </w:t>
      </w:r>
      <w:r w:rsidR="005F28FE" w:rsidRPr="00FB085A">
        <w:rPr>
          <w:b/>
          <w:sz w:val="22"/>
          <w:szCs w:val="22"/>
          <w:lang w:eastAsia="ar-SA"/>
        </w:rPr>
        <w:t xml:space="preserve">do tří </w:t>
      </w:r>
      <w:r w:rsidR="00447C6B" w:rsidRPr="00FB085A">
        <w:rPr>
          <w:b/>
          <w:sz w:val="22"/>
          <w:szCs w:val="22"/>
          <w:lang w:eastAsia="ar-SA"/>
        </w:rPr>
        <w:t xml:space="preserve">(3) </w:t>
      </w:r>
      <w:r w:rsidR="005F28FE" w:rsidRPr="00FB085A">
        <w:rPr>
          <w:b/>
          <w:sz w:val="22"/>
          <w:szCs w:val="22"/>
          <w:lang w:eastAsia="ar-SA"/>
        </w:rPr>
        <w:t>dnů</w:t>
      </w:r>
      <w:r w:rsidR="005F28FE" w:rsidRPr="00FB085A">
        <w:rPr>
          <w:sz w:val="22"/>
          <w:szCs w:val="22"/>
          <w:lang w:eastAsia="ar-SA"/>
        </w:rPr>
        <w:t xml:space="preserve"> </w:t>
      </w:r>
      <w:r w:rsidR="002C0DCC" w:rsidRPr="00FB085A">
        <w:rPr>
          <w:sz w:val="22"/>
          <w:szCs w:val="22"/>
          <w:lang w:eastAsia="ar-SA"/>
        </w:rPr>
        <w:t>od</w:t>
      </w:r>
      <w:r w:rsidR="003A6A86">
        <w:rPr>
          <w:sz w:val="22"/>
          <w:szCs w:val="22"/>
          <w:lang w:eastAsia="ar-SA"/>
        </w:rPr>
        <w:t xml:space="preserve">e </w:t>
      </w:r>
      <w:r w:rsidR="003E01C4">
        <w:rPr>
          <w:sz w:val="22"/>
          <w:szCs w:val="22"/>
          <w:lang w:eastAsia="ar-SA"/>
        </w:rPr>
        <w:t>dne oboustranného podpisu smlouvy.</w:t>
      </w:r>
    </w:p>
    <w:p w14:paraId="7B28E635" w14:textId="3A13F731" w:rsidR="005F28FE" w:rsidRDefault="00FB2448" w:rsidP="00A83217">
      <w:pPr>
        <w:numPr>
          <w:ilvl w:val="1"/>
          <w:numId w:val="0"/>
        </w:numPr>
        <w:tabs>
          <w:tab w:val="num" w:pos="284"/>
        </w:tabs>
        <w:spacing w:after="60"/>
        <w:ind w:left="284" w:firstLine="142"/>
        <w:outlineLvl w:val="1"/>
        <w:rPr>
          <w:b/>
          <w:sz w:val="22"/>
          <w:szCs w:val="22"/>
          <w:lang w:eastAsia="ar-SA"/>
        </w:rPr>
      </w:pPr>
      <w:r w:rsidRPr="00FB085A">
        <w:rPr>
          <w:b/>
          <w:sz w:val="22"/>
          <w:szCs w:val="22"/>
          <w:lang w:eastAsia="ar-SA"/>
        </w:rPr>
        <w:t xml:space="preserve">6.1.2 </w:t>
      </w:r>
      <w:r w:rsidR="005F28FE" w:rsidRPr="00FB085A">
        <w:rPr>
          <w:b/>
          <w:sz w:val="22"/>
          <w:szCs w:val="22"/>
          <w:lang w:eastAsia="ar-SA"/>
        </w:rPr>
        <w:t>Dokončení a předání jednotlivých částí díla:</w:t>
      </w:r>
    </w:p>
    <w:p w14:paraId="2D27CDB1" w14:textId="030CF3EE" w:rsidR="0006366C" w:rsidRPr="00421AB9" w:rsidRDefault="003054EB" w:rsidP="0006366C">
      <w:pPr>
        <w:pStyle w:val="Odstavecseseznamem"/>
        <w:numPr>
          <w:ilvl w:val="0"/>
          <w:numId w:val="26"/>
        </w:numPr>
        <w:spacing w:before="120"/>
        <w:ind w:left="709"/>
        <w:contextualSpacing w:val="0"/>
        <w:outlineLvl w:val="1"/>
        <w:rPr>
          <w:sz w:val="22"/>
          <w:szCs w:val="22"/>
        </w:rPr>
      </w:pPr>
      <w:r w:rsidRPr="00421AB9">
        <w:rPr>
          <w:b/>
          <w:sz w:val="22"/>
          <w:szCs w:val="22"/>
        </w:rPr>
        <w:t xml:space="preserve">Architektonická </w:t>
      </w:r>
      <w:proofErr w:type="gramStart"/>
      <w:r w:rsidRPr="00421AB9">
        <w:rPr>
          <w:b/>
          <w:sz w:val="22"/>
          <w:szCs w:val="22"/>
        </w:rPr>
        <w:t>studie-</w:t>
      </w:r>
      <w:r w:rsidR="008A30AE" w:rsidRPr="00421AB9">
        <w:rPr>
          <w:b/>
          <w:sz w:val="22"/>
          <w:szCs w:val="22"/>
        </w:rPr>
        <w:t xml:space="preserve"> do</w:t>
      </w:r>
      <w:proofErr w:type="gramEnd"/>
      <w:r w:rsidR="008A30AE" w:rsidRPr="00421AB9">
        <w:rPr>
          <w:b/>
          <w:sz w:val="22"/>
          <w:szCs w:val="22"/>
        </w:rPr>
        <w:t xml:space="preserve"> </w:t>
      </w:r>
      <w:r w:rsidR="001722AD" w:rsidRPr="00421AB9">
        <w:rPr>
          <w:b/>
          <w:sz w:val="22"/>
          <w:szCs w:val="22"/>
        </w:rPr>
        <w:t>60</w:t>
      </w:r>
      <w:r w:rsidR="00F55CAE" w:rsidRPr="00421AB9">
        <w:rPr>
          <w:b/>
          <w:sz w:val="22"/>
          <w:szCs w:val="22"/>
        </w:rPr>
        <w:t xml:space="preserve">-ti </w:t>
      </w:r>
      <w:r w:rsidR="008A30AE" w:rsidRPr="00421AB9">
        <w:rPr>
          <w:b/>
          <w:sz w:val="22"/>
          <w:szCs w:val="22"/>
        </w:rPr>
        <w:t xml:space="preserve">dnů </w:t>
      </w:r>
      <w:r w:rsidR="008A30AE" w:rsidRPr="00421AB9">
        <w:rPr>
          <w:sz w:val="22"/>
          <w:szCs w:val="22"/>
        </w:rPr>
        <w:t>od nabytí účinnosti této smlouvy</w:t>
      </w:r>
    </w:p>
    <w:p w14:paraId="51EB76CC" w14:textId="7674E974" w:rsidR="003054EB" w:rsidRPr="00421AB9" w:rsidRDefault="00E55D59" w:rsidP="003054EB">
      <w:pPr>
        <w:pStyle w:val="Odstavecseseznamem"/>
        <w:numPr>
          <w:ilvl w:val="0"/>
          <w:numId w:val="26"/>
        </w:numPr>
        <w:spacing w:before="120"/>
        <w:ind w:left="709"/>
        <w:contextualSpacing w:val="0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3054EB" w:rsidRPr="00421AB9">
        <w:rPr>
          <w:b/>
          <w:sz w:val="22"/>
          <w:szCs w:val="22"/>
        </w:rPr>
        <w:t>okumentace pro vydání společného povolení:</w:t>
      </w:r>
      <w:r>
        <w:rPr>
          <w:b/>
          <w:sz w:val="22"/>
          <w:szCs w:val="22"/>
        </w:rPr>
        <w:t xml:space="preserve"> </w:t>
      </w:r>
      <w:r w:rsidR="003054EB" w:rsidRPr="00421AB9">
        <w:rPr>
          <w:b/>
          <w:sz w:val="22"/>
          <w:szCs w:val="22"/>
        </w:rPr>
        <w:t xml:space="preserve">do </w:t>
      </w:r>
      <w:proofErr w:type="gramStart"/>
      <w:r w:rsidRPr="00A027E9">
        <w:rPr>
          <w:b/>
          <w:sz w:val="22"/>
          <w:szCs w:val="22"/>
        </w:rPr>
        <w:t>9</w:t>
      </w:r>
      <w:r w:rsidR="003054EB" w:rsidRPr="00A027E9">
        <w:rPr>
          <w:b/>
          <w:sz w:val="22"/>
          <w:szCs w:val="22"/>
        </w:rPr>
        <w:t>0-ti</w:t>
      </w:r>
      <w:proofErr w:type="gramEnd"/>
      <w:r w:rsidR="003054EB" w:rsidRPr="00421AB9">
        <w:rPr>
          <w:b/>
          <w:sz w:val="22"/>
          <w:szCs w:val="22"/>
        </w:rPr>
        <w:t xml:space="preserve"> dnů </w:t>
      </w:r>
      <w:r w:rsidR="003054EB" w:rsidRPr="00421AB9">
        <w:rPr>
          <w:sz w:val="22"/>
          <w:szCs w:val="22"/>
        </w:rPr>
        <w:t>od písemné akceptace architektonické studie objednatelem.</w:t>
      </w:r>
    </w:p>
    <w:p w14:paraId="640C6603" w14:textId="608ABD26" w:rsidR="00557053" w:rsidRPr="00421AB9" w:rsidRDefault="00557053" w:rsidP="0006366C">
      <w:pPr>
        <w:pStyle w:val="Odstavecseseznamem"/>
        <w:numPr>
          <w:ilvl w:val="0"/>
          <w:numId w:val="26"/>
        </w:numPr>
        <w:spacing w:before="120"/>
        <w:ind w:left="709"/>
        <w:contextualSpacing w:val="0"/>
        <w:outlineLvl w:val="1"/>
        <w:rPr>
          <w:sz w:val="22"/>
          <w:szCs w:val="22"/>
        </w:rPr>
      </w:pPr>
      <w:r w:rsidRPr="00421AB9">
        <w:rPr>
          <w:b/>
          <w:sz w:val="22"/>
          <w:szCs w:val="22"/>
        </w:rPr>
        <w:t>Podání</w:t>
      </w:r>
      <w:r w:rsidRPr="00421AB9">
        <w:rPr>
          <w:sz w:val="22"/>
          <w:szCs w:val="22"/>
        </w:rPr>
        <w:t xml:space="preserve"> </w:t>
      </w:r>
      <w:r w:rsidRPr="00421AB9">
        <w:rPr>
          <w:b/>
          <w:sz w:val="22"/>
          <w:szCs w:val="22"/>
        </w:rPr>
        <w:t>žádostí o</w:t>
      </w:r>
      <w:r w:rsidR="00180692" w:rsidRPr="00421AB9">
        <w:rPr>
          <w:b/>
          <w:sz w:val="22"/>
          <w:szCs w:val="22"/>
        </w:rPr>
        <w:t xml:space="preserve"> stanoviska </w:t>
      </w:r>
      <w:r w:rsidRPr="00421AB9">
        <w:rPr>
          <w:sz w:val="22"/>
          <w:szCs w:val="22"/>
        </w:rPr>
        <w:t>na dotčené orgány státní správy (DOSS) a další účastníky řízení</w:t>
      </w:r>
      <w:r w:rsidR="00DD2CDE" w:rsidRPr="00421AB9">
        <w:rPr>
          <w:sz w:val="22"/>
          <w:szCs w:val="22"/>
        </w:rPr>
        <w:t>:</w:t>
      </w:r>
      <w:r w:rsidRPr="00421AB9">
        <w:rPr>
          <w:b/>
          <w:sz w:val="22"/>
          <w:szCs w:val="22"/>
        </w:rPr>
        <w:t xml:space="preserve"> do 14 dnů </w:t>
      </w:r>
      <w:r w:rsidRPr="00421AB9">
        <w:rPr>
          <w:sz w:val="22"/>
          <w:szCs w:val="22"/>
        </w:rPr>
        <w:t xml:space="preserve">od předání a písemné akceptace </w:t>
      </w:r>
      <w:r w:rsidR="00A027E9">
        <w:rPr>
          <w:sz w:val="22"/>
          <w:szCs w:val="22"/>
        </w:rPr>
        <w:t xml:space="preserve">objednatele </w:t>
      </w:r>
      <w:r w:rsidRPr="00421AB9">
        <w:rPr>
          <w:sz w:val="22"/>
          <w:szCs w:val="22"/>
        </w:rPr>
        <w:t xml:space="preserve">dokumentace </w:t>
      </w:r>
      <w:r w:rsidR="002A4A89" w:rsidRPr="00421AB9">
        <w:rPr>
          <w:sz w:val="22"/>
          <w:szCs w:val="22"/>
        </w:rPr>
        <w:t>pro vydání společného povolení</w:t>
      </w:r>
      <w:r w:rsidR="00E55D59">
        <w:rPr>
          <w:sz w:val="22"/>
          <w:szCs w:val="22"/>
        </w:rPr>
        <w:t>.</w:t>
      </w:r>
    </w:p>
    <w:p w14:paraId="71BA53E5" w14:textId="617DFFF0" w:rsidR="0006366C" w:rsidRPr="00421AB9" w:rsidRDefault="00FB085A" w:rsidP="00FB085A">
      <w:pPr>
        <w:pStyle w:val="Odstavecseseznamem"/>
        <w:numPr>
          <w:ilvl w:val="0"/>
          <w:numId w:val="26"/>
        </w:numPr>
        <w:spacing w:before="120"/>
        <w:ind w:left="709"/>
        <w:contextualSpacing w:val="0"/>
        <w:outlineLvl w:val="1"/>
        <w:rPr>
          <w:sz w:val="22"/>
          <w:szCs w:val="22"/>
        </w:rPr>
      </w:pPr>
      <w:r w:rsidRPr="00421AB9">
        <w:rPr>
          <w:b/>
          <w:sz w:val="22"/>
          <w:szCs w:val="22"/>
        </w:rPr>
        <w:t>Podání žádosti o vyjádření</w:t>
      </w:r>
      <w:r w:rsidR="00557053" w:rsidRPr="00421AB9">
        <w:rPr>
          <w:b/>
          <w:sz w:val="22"/>
          <w:szCs w:val="22"/>
        </w:rPr>
        <w:t xml:space="preserve"> stavební</w:t>
      </w:r>
      <w:r w:rsidRPr="00421AB9">
        <w:rPr>
          <w:b/>
          <w:sz w:val="22"/>
          <w:szCs w:val="22"/>
        </w:rPr>
        <w:t>ho</w:t>
      </w:r>
      <w:r w:rsidR="00557053" w:rsidRPr="00421AB9">
        <w:rPr>
          <w:b/>
          <w:sz w:val="22"/>
          <w:szCs w:val="22"/>
        </w:rPr>
        <w:t xml:space="preserve"> úřad</w:t>
      </w:r>
      <w:r w:rsidRPr="00421AB9">
        <w:rPr>
          <w:b/>
          <w:sz w:val="22"/>
          <w:szCs w:val="22"/>
        </w:rPr>
        <w:t>u</w:t>
      </w:r>
      <w:r w:rsidR="00DD2CDE" w:rsidRPr="00421AB9">
        <w:rPr>
          <w:b/>
          <w:sz w:val="22"/>
          <w:szCs w:val="22"/>
        </w:rPr>
        <w:t xml:space="preserve">: </w:t>
      </w:r>
      <w:r w:rsidR="00557053" w:rsidRPr="00421AB9">
        <w:rPr>
          <w:b/>
          <w:sz w:val="22"/>
          <w:szCs w:val="22"/>
        </w:rPr>
        <w:t xml:space="preserve">do 14 </w:t>
      </w:r>
      <w:r w:rsidRPr="00421AB9">
        <w:rPr>
          <w:b/>
          <w:sz w:val="22"/>
          <w:szCs w:val="22"/>
        </w:rPr>
        <w:t xml:space="preserve">dnů </w:t>
      </w:r>
      <w:r w:rsidR="00557053" w:rsidRPr="00421AB9">
        <w:rPr>
          <w:sz w:val="22"/>
          <w:szCs w:val="22"/>
        </w:rPr>
        <w:t>od předání a písemné akceptace</w:t>
      </w:r>
      <w:r w:rsidR="00A027E9">
        <w:rPr>
          <w:sz w:val="22"/>
          <w:szCs w:val="22"/>
        </w:rPr>
        <w:t xml:space="preserve"> objednatele </w:t>
      </w:r>
      <w:r w:rsidR="00557053" w:rsidRPr="00421AB9">
        <w:rPr>
          <w:sz w:val="22"/>
          <w:szCs w:val="22"/>
        </w:rPr>
        <w:t xml:space="preserve">dokumentace </w:t>
      </w:r>
      <w:r w:rsidR="00E55D59">
        <w:rPr>
          <w:sz w:val="22"/>
          <w:szCs w:val="22"/>
        </w:rPr>
        <w:t>pro vydání společného povolení.</w:t>
      </w:r>
    </w:p>
    <w:p w14:paraId="2BD654C1" w14:textId="7A8E9308" w:rsidR="008A30AE" w:rsidRPr="00421AB9" w:rsidRDefault="008A30AE" w:rsidP="0006366C">
      <w:pPr>
        <w:pStyle w:val="Odstavecseseznamem"/>
        <w:numPr>
          <w:ilvl w:val="0"/>
          <w:numId w:val="26"/>
        </w:numPr>
        <w:spacing w:before="120"/>
        <w:ind w:left="709"/>
        <w:contextualSpacing w:val="0"/>
        <w:outlineLvl w:val="1"/>
        <w:rPr>
          <w:sz w:val="22"/>
          <w:szCs w:val="22"/>
        </w:rPr>
      </w:pPr>
      <w:r w:rsidRPr="00421AB9">
        <w:rPr>
          <w:b/>
          <w:iCs/>
          <w:sz w:val="22"/>
          <w:szCs w:val="22"/>
        </w:rPr>
        <w:t xml:space="preserve">Dokumentace pro provádění stavby </w:t>
      </w:r>
      <w:r w:rsidRPr="00421AB9">
        <w:rPr>
          <w:iCs/>
          <w:sz w:val="22"/>
          <w:szCs w:val="22"/>
        </w:rPr>
        <w:t xml:space="preserve">(dále jen </w:t>
      </w:r>
      <w:r w:rsidRPr="00421AB9">
        <w:rPr>
          <w:sz w:val="22"/>
          <w:szCs w:val="22"/>
        </w:rPr>
        <w:t>DPS)</w:t>
      </w:r>
      <w:r w:rsidRPr="00421AB9">
        <w:rPr>
          <w:b/>
          <w:sz w:val="22"/>
          <w:szCs w:val="22"/>
        </w:rPr>
        <w:t xml:space="preserve"> </w:t>
      </w:r>
      <w:r w:rsidR="0006366C" w:rsidRPr="00421AB9">
        <w:rPr>
          <w:sz w:val="22"/>
          <w:szCs w:val="22"/>
        </w:rPr>
        <w:t>včetně rozpočtu</w:t>
      </w:r>
      <w:r w:rsidR="00DD2CDE" w:rsidRPr="00421AB9">
        <w:rPr>
          <w:sz w:val="22"/>
          <w:szCs w:val="22"/>
        </w:rPr>
        <w:t xml:space="preserve">: </w:t>
      </w:r>
      <w:r w:rsidRPr="00421AB9">
        <w:rPr>
          <w:b/>
          <w:sz w:val="22"/>
          <w:szCs w:val="22"/>
        </w:rPr>
        <w:t xml:space="preserve">do </w:t>
      </w:r>
      <w:proofErr w:type="gramStart"/>
      <w:r w:rsidR="00557053" w:rsidRPr="00421AB9">
        <w:rPr>
          <w:b/>
          <w:sz w:val="22"/>
          <w:szCs w:val="22"/>
        </w:rPr>
        <w:t>6</w:t>
      </w:r>
      <w:r w:rsidR="0006366C" w:rsidRPr="00421AB9">
        <w:rPr>
          <w:b/>
          <w:sz w:val="22"/>
          <w:szCs w:val="22"/>
        </w:rPr>
        <w:t>0</w:t>
      </w:r>
      <w:r w:rsidR="00593386" w:rsidRPr="00421AB9">
        <w:rPr>
          <w:b/>
          <w:sz w:val="22"/>
          <w:szCs w:val="22"/>
        </w:rPr>
        <w:t>-</w:t>
      </w:r>
      <w:r w:rsidR="0006366C" w:rsidRPr="00421AB9">
        <w:rPr>
          <w:b/>
          <w:sz w:val="22"/>
          <w:szCs w:val="22"/>
        </w:rPr>
        <w:t>ti</w:t>
      </w:r>
      <w:proofErr w:type="gramEnd"/>
      <w:r w:rsidR="0006366C" w:rsidRPr="00421AB9">
        <w:rPr>
          <w:b/>
          <w:sz w:val="22"/>
          <w:szCs w:val="22"/>
        </w:rPr>
        <w:t xml:space="preserve"> dnů </w:t>
      </w:r>
      <w:r w:rsidR="0006366C" w:rsidRPr="00421AB9">
        <w:rPr>
          <w:sz w:val="22"/>
          <w:szCs w:val="22"/>
        </w:rPr>
        <w:t xml:space="preserve">od </w:t>
      </w:r>
      <w:r w:rsidR="002D42E8" w:rsidRPr="00421AB9">
        <w:rPr>
          <w:sz w:val="22"/>
          <w:szCs w:val="22"/>
        </w:rPr>
        <w:t>nabytí právní moci</w:t>
      </w:r>
      <w:r w:rsidR="00DD2CDE" w:rsidRPr="00421AB9">
        <w:rPr>
          <w:sz w:val="22"/>
          <w:szCs w:val="22"/>
        </w:rPr>
        <w:t xml:space="preserve"> společného povolení.</w:t>
      </w:r>
    </w:p>
    <w:p w14:paraId="587E2B28" w14:textId="33EC5BEF" w:rsidR="008A30AE" w:rsidRPr="00421AB9" w:rsidRDefault="008A30AE" w:rsidP="00B94AE4">
      <w:pPr>
        <w:ind w:left="426" w:hanging="426"/>
        <w:rPr>
          <w:sz w:val="22"/>
          <w:szCs w:val="22"/>
        </w:rPr>
      </w:pPr>
    </w:p>
    <w:p w14:paraId="2CA60161" w14:textId="73FE6D48" w:rsidR="00667A5B" w:rsidRPr="00421AB9" w:rsidRDefault="004E55CE" w:rsidP="00F32C1E">
      <w:pPr>
        <w:ind w:left="426" w:hanging="426"/>
        <w:rPr>
          <w:sz w:val="22"/>
          <w:szCs w:val="22"/>
        </w:rPr>
      </w:pPr>
      <w:r w:rsidRPr="00421AB9">
        <w:rPr>
          <w:sz w:val="22"/>
          <w:szCs w:val="22"/>
        </w:rPr>
        <w:t>6</w:t>
      </w:r>
      <w:r w:rsidR="00875ADE" w:rsidRPr="00421AB9">
        <w:rPr>
          <w:sz w:val="22"/>
          <w:szCs w:val="22"/>
        </w:rPr>
        <w:t>.</w:t>
      </w:r>
      <w:r w:rsidR="00FB085A" w:rsidRPr="00421AB9">
        <w:rPr>
          <w:sz w:val="22"/>
          <w:szCs w:val="22"/>
        </w:rPr>
        <w:t>2</w:t>
      </w:r>
      <w:r w:rsidR="00875ADE" w:rsidRPr="00421AB9">
        <w:rPr>
          <w:sz w:val="22"/>
          <w:szCs w:val="22"/>
        </w:rPr>
        <w:tab/>
      </w:r>
      <w:r w:rsidR="002051F1" w:rsidRPr="00421AB9">
        <w:rPr>
          <w:b/>
          <w:sz w:val="22"/>
          <w:szCs w:val="22"/>
        </w:rPr>
        <w:t xml:space="preserve">Místem </w:t>
      </w:r>
      <w:r w:rsidR="00667A5B" w:rsidRPr="00421AB9">
        <w:rPr>
          <w:b/>
          <w:sz w:val="22"/>
          <w:szCs w:val="22"/>
        </w:rPr>
        <w:t xml:space="preserve">plnění </w:t>
      </w:r>
      <w:r w:rsidR="000048FF" w:rsidRPr="00421AB9">
        <w:rPr>
          <w:sz w:val="22"/>
          <w:szCs w:val="22"/>
        </w:rPr>
        <w:t xml:space="preserve">je </w:t>
      </w:r>
      <w:r w:rsidR="00AB6445" w:rsidRPr="00421AB9">
        <w:rPr>
          <w:sz w:val="22"/>
          <w:szCs w:val="22"/>
        </w:rPr>
        <w:t>obec Šenov u Nového Jičína</w:t>
      </w:r>
      <w:r w:rsidR="00667A5B" w:rsidRPr="00421AB9">
        <w:rPr>
          <w:sz w:val="22"/>
          <w:szCs w:val="22"/>
        </w:rPr>
        <w:t xml:space="preserve">. </w:t>
      </w:r>
    </w:p>
    <w:p w14:paraId="418611B9" w14:textId="0DFFD6B5" w:rsidR="002051F1" w:rsidRPr="00FB085A" w:rsidRDefault="00667A5B" w:rsidP="00F32C1E">
      <w:pPr>
        <w:ind w:left="426" w:hanging="426"/>
        <w:rPr>
          <w:sz w:val="22"/>
          <w:szCs w:val="22"/>
        </w:rPr>
      </w:pPr>
      <w:r w:rsidRPr="00421AB9">
        <w:rPr>
          <w:sz w:val="22"/>
          <w:szCs w:val="22"/>
        </w:rPr>
        <w:t xml:space="preserve">        Místem předání díla je </w:t>
      </w:r>
      <w:r w:rsidR="00AB6445" w:rsidRPr="00421AB9">
        <w:rPr>
          <w:sz w:val="22"/>
          <w:szCs w:val="22"/>
        </w:rPr>
        <w:t>obec Šenov u Nového J</w:t>
      </w:r>
      <w:r w:rsidR="00AB6445">
        <w:rPr>
          <w:sz w:val="22"/>
          <w:szCs w:val="22"/>
        </w:rPr>
        <w:t xml:space="preserve">ičína, Dukelská 245, 742 42 Šenov u </w:t>
      </w:r>
      <w:r w:rsidR="00A027E9">
        <w:rPr>
          <w:sz w:val="22"/>
          <w:szCs w:val="22"/>
        </w:rPr>
        <w:t>N</w:t>
      </w:r>
      <w:r w:rsidR="00AB6445">
        <w:rPr>
          <w:sz w:val="22"/>
          <w:szCs w:val="22"/>
        </w:rPr>
        <w:t>ového Jičína.</w:t>
      </w:r>
    </w:p>
    <w:p w14:paraId="4F62C07F" w14:textId="69468D42" w:rsidR="00875ADE" w:rsidRPr="00FB085A" w:rsidRDefault="00875ADE" w:rsidP="003A5453">
      <w:pPr>
        <w:pBdr>
          <w:bottom w:val="single" w:sz="6" w:space="1" w:color="7F7F7F"/>
        </w:pBdr>
        <w:tabs>
          <w:tab w:val="num" w:pos="1080"/>
        </w:tabs>
        <w:spacing w:before="240" w:after="60"/>
        <w:ind w:hanging="426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 xml:space="preserve">Čl. </w:t>
      </w:r>
      <w:r w:rsidR="004E55CE" w:rsidRPr="00FB085A">
        <w:rPr>
          <w:b/>
          <w:kern w:val="28"/>
          <w:szCs w:val="26"/>
        </w:rPr>
        <w:t>7</w:t>
      </w:r>
      <w:r w:rsidRPr="00FB085A">
        <w:rPr>
          <w:b/>
          <w:kern w:val="28"/>
          <w:szCs w:val="26"/>
        </w:rPr>
        <w:tab/>
        <w:t>CENA</w:t>
      </w:r>
      <w:r w:rsidR="005336BC" w:rsidRPr="00FB085A">
        <w:rPr>
          <w:b/>
          <w:kern w:val="28"/>
          <w:szCs w:val="26"/>
        </w:rPr>
        <w:t xml:space="preserve"> ZA DÍLO</w:t>
      </w:r>
    </w:p>
    <w:p w14:paraId="1A7F9D42" w14:textId="29746091" w:rsidR="00670BEE" w:rsidRPr="00FB085A" w:rsidRDefault="004E55CE" w:rsidP="008C6518">
      <w:pPr>
        <w:numPr>
          <w:ilvl w:val="1"/>
          <w:numId w:val="0"/>
        </w:numPr>
        <w:tabs>
          <w:tab w:val="num" w:pos="426"/>
        </w:tabs>
        <w:spacing w:after="60"/>
        <w:ind w:left="426" w:hanging="426"/>
        <w:outlineLvl w:val="1"/>
        <w:rPr>
          <w:sz w:val="22"/>
        </w:rPr>
      </w:pPr>
      <w:r w:rsidRPr="00FB085A">
        <w:rPr>
          <w:sz w:val="22"/>
        </w:rPr>
        <w:t>7</w:t>
      </w:r>
      <w:r w:rsidR="00875ADE" w:rsidRPr="00FB085A">
        <w:rPr>
          <w:sz w:val="22"/>
        </w:rPr>
        <w:t>.1</w:t>
      </w:r>
      <w:r w:rsidR="00875ADE" w:rsidRPr="00FB085A">
        <w:rPr>
          <w:sz w:val="22"/>
        </w:rPr>
        <w:tab/>
      </w:r>
      <w:r w:rsidR="008C6518" w:rsidRPr="00FB085A">
        <w:rPr>
          <w:sz w:val="22"/>
        </w:rPr>
        <w:t xml:space="preserve">Cena za </w:t>
      </w:r>
      <w:r w:rsidR="005336BC" w:rsidRPr="00FB085A">
        <w:rPr>
          <w:sz w:val="22"/>
        </w:rPr>
        <w:t>dílo</w:t>
      </w:r>
      <w:r w:rsidR="008C6518" w:rsidRPr="00FB085A">
        <w:rPr>
          <w:sz w:val="22"/>
        </w:rPr>
        <w:t xml:space="preserve"> specifikovan</w:t>
      </w:r>
      <w:r w:rsidR="005336BC" w:rsidRPr="00FB085A">
        <w:rPr>
          <w:sz w:val="22"/>
        </w:rPr>
        <w:t>é</w:t>
      </w:r>
      <w:r w:rsidR="008C6518" w:rsidRPr="00FB085A">
        <w:rPr>
          <w:sz w:val="22"/>
        </w:rPr>
        <w:t xml:space="preserve"> v </w:t>
      </w:r>
      <w:r w:rsidR="005336BC" w:rsidRPr="00FB085A">
        <w:rPr>
          <w:sz w:val="22"/>
        </w:rPr>
        <w:t>č</w:t>
      </w:r>
      <w:r w:rsidR="008C6518" w:rsidRPr="00FB085A">
        <w:rPr>
          <w:sz w:val="22"/>
        </w:rPr>
        <w:t xml:space="preserve">l. 3. a 4 je stanovena na základě podrobného vymezení předmětu plnění a další specifikace plnění a dle rozsahu projektových prací, náročnosti projektu a důležitosti díla a je smluvními stranami dohodnuta </w:t>
      </w:r>
      <w:r w:rsidR="008C6518" w:rsidRPr="00FB085A">
        <w:rPr>
          <w:sz w:val="22"/>
          <w:szCs w:val="22"/>
        </w:rPr>
        <w:t xml:space="preserve">na základě nabídky zhotovitele ze dne ……. podané v rámci </w:t>
      </w:r>
      <w:r w:rsidR="000C28D1" w:rsidRPr="00FB085A">
        <w:rPr>
          <w:sz w:val="22"/>
          <w:szCs w:val="22"/>
        </w:rPr>
        <w:t xml:space="preserve">zadávacího </w:t>
      </w:r>
      <w:r w:rsidR="008C6518" w:rsidRPr="00FB085A">
        <w:rPr>
          <w:sz w:val="22"/>
          <w:szCs w:val="22"/>
        </w:rPr>
        <w:t>řízení na veřejnou zakázku</w:t>
      </w:r>
      <w:r w:rsidR="008C6518" w:rsidRPr="00FB085A">
        <w:rPr>
          <w:sz w:val="22"/>
        </w:rPr>
        <w:t xml:space="preserve"> ve výši:</w:t>
      </w:r>
    </w:p>
    <w:p w14:paraId="27C39E34" w14:textId="51004B1A" w:rsidR="009F3027" w:rsidRDefault="009F3027" w:rsidP="008C6518">
      <w:pPr>
        <w:numPr>
          <w:ilvl w:val="1"/>
          <w:numId w:val="0"/>
        </w:numPr>
        <w:tabs>
          <w:tab w:val="num" w:pos="426"/>
        </w:tabs>
        <w:spacing w:after="60"/>
        <w:ind w:left="426" w:hanging="426"/>
        <w:outlineLvl w:val="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552"/>
        <w:gridCol w:w="1843"/>
        <w:gridCol w:w="2262"/>
      </w:tblGrid>
      <w:tr w:rsidR="00FB085A" w:rsidRPr="00FB085A" w14:paraId="78F4F9B0" w14:textId="77777777" w:rsidTr="00AB6445">
        <w:trPr>
          <w:trHeight w:val="270"/>
        </w:trPr>
        <w:tc>
          <w:tcPr>
            <w:tcW w:w="2405" w:type="dxa"/>
          </w:tcPr>
          <w:p w14:paraId="76D23D0C" w14:textId="1F0A3021" w:rsidR="00875ADE" w:rsidRPr="00FB085A" w:rsidRDefault="00AB6445" w:rsidP="00CB1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</w:t>
            </w:r>
            <w:r w:rsidR="00806A71" w:rsidRPr="00FB085A">
              <w:rPr>
                <w:b/>
                <w:sz w:val="22"/>
                <w:szCs w:val="22"/>
              </w:rPr>
              <w:t>innost</w:t>
            </w:r>
            <w:r w:rsidR="009F3027" w:rsidRPr="00FB08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A7CF8B5" w14:textId="77777777" w:rsidR="00875ADE" w:rsidRPr="00FB085A" w:rsidRDefault="00875ADE" w:rsidP="00CB1449">
            <w:pPr>
              <w:jc w:val="center"/>
              <w:rPr>
                <w:b/>
                <w:sz w:val="22"/>
                <w:szCs w:val="22"/>
              </w:rPr>
            </w:pPr>
            <w:r w:rsidRPr="00FB085A">
              <w:rPr>
                <w:b/>
                <w:sz w:val="22"/>
                <w:szCs w:val="22"/>
              </w:rPr>
              <w:t>Cena v Kč bez DPH</w:t>
            </w:r>
          </w:p>
        </w:tc>
        <w:tc>
          <w:tcPr>
            <w:tcW w:w="1843" w:type="dxa"/>
          </w:tcPr>
          <w:p w14:paraId="275E21A1" w14:textId="77777777" w:rsidR="00875ADE" w:rsidRPr="00FB085A" w:rsidRDefault="00875ADE" w:rsidP="00CB1449">
            <w:pPr>
              <w:jc w:val="center"/>
              <w:rPr>
                <w:b/>
                <w:sz w:val="22"/>
                <w:szCs w:val="22"/>
              </w:rPr>
            </w:pPr>
            <w:r w:rsidRPr="00FB085A">
              <w:rPr>
                <w:b/>
                <w:sz w:val="22"/>
                <w:szCs w:val="22"/>
              </w:rPr>
              <w:t>DPH 21%</w:t>
            </w:r>
          </w:p>
        </w:tc>
        <w:tc>
          <w:tcPr>
            <w:tcW w:w="2262" w:type="dxa"/>
          </w:tcPr>
          <w:p w14:paraId="613CEA4A" w14:textId="5ED3E86F" w:rsidR="00086066" w:rsidRPr="00FB085A" w:rsidRDefault="00875ADE" w:rsidP="00CB1449">
            <w:pPr>
              <w:jc w:val="center"/>
              <w:rPr>
                <w:b/>
                <w:sz w:val="22"/>
                <w:szCs w:val="22"/>
              </w:rPr>
            </w:pPr>
            <w:r w:rsidRPr="00FB085A">
              <w:rPr>
                <w:b/>
                <w:sz w:val="22"/>
                <w:szCs w:val="22"/>
              </w:rPr>
              <w:t>Cena v Kč vč. DPH</w:t>
            </w:r>
          </w:p>
        </w:tc>
      </w:tr>
      <w:tr w:rsidR="00FB085A" w:rsidRPr="00FB085A" w14:paraId="6C667138" w14:textId="77777777" w:rsidTr="00AB6445">
        <w:trPr>
          <w:trHeight w:val="270"/>
        </w:trPr>
        <w:tc>
          <w:tcPr>
            <w:tcW w:w="2405" w:type="dxa"/>
            <w:shd w:val="clear" w:color="auto" w:fill="auto"/>
          </w:tcPr>
          <w:p w14:paraId="06571929" w14:textId="5327F993" w:rsidR="009E4656" w:rsidRPr="00FB085A" w:rsidRDefault="00AB6445" w:rsidP="00CB144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Architektonická studie</w:t>
            </w:r>
          </w:p>
        </w:tc>
        <w:tc>
          <w:tcPr>
            <w:tcW w:w="2552" w:type="dxa"/>
            <w:shd w:val="clear" w:color="auto" w:fill="auto"/>
          </w:tcPr>
          <w:p w14:paraId="566CF742" w14:textId="77777777" w:rsidR="009E4656" w:rsidRPr="00FB085A" w:rsidRDefault="009E4656" w:rsidP="007715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56961D" w14:textId="77777777" w:rsidR="009E4656" w:rsidRPr="00FB085A" w:rsidRDefault="009E4656" w:rsidP="007715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6DC9A907" w14:textId="77777777" w:rsidR="009E4656" w:rsidRPr="00FB085A" w:rsidRDefault="009E4656" w:rsidP="00771542">
            <w:pPr>
              <w:jc w:val="right"/>
              <w:rPr>
                <w:sz w:val="22"/>
                <w:szCs w:val="22"/>
              </w:rPr>
            </w:pPr>
          </w:p>
        </w:tc>
      </w:tr>
      <w:tr w:rsidR="00AB6445" w:rsidRPr="00FB085A" w14:paraId="2EDDE59A" w14:textId="77777777" w:rsidTr="00AB6445">
        <w:trPr>
          <w:trHeight w:val="270"/>
        </w:trPr>
        <w:tc>
          <w:tcPr>
            <w:tcW w:w="2405" w:type="dxa"/>
            <w:shd w:val="clear" w:color="auto" w:fill="auto"/>
          </w:tcPr>
          <w:p w14:paraId="3D47621B" w14:textId="01E32CF7" w:rsidR="00AB6445" w:rsidRPr="00FB085A" w:rsidRDefault="00E55D59" w:rsidP="00CB144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Dokumentace společného povolení</w:t>
            </w:r>
          </w:p>
        </w:tc>
        <w:tc>
          <w:tcPr>
            <w:tcW w:w="2552" w:type="dxa"/>
            <w:shd w:val="clear" w:color="auto" w:fill="auto"/>
          </w:tcPr>
          <w:p w14:paraId="768B7AB3" w14:textId="77777777" w:rsidR="00AB6445" w:rsidRPr="00FB085A" w:rsidRDefault="00AB6445" w:rsidP="007715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EF28F9" w14:textId="77777777" w:rsidR="00AB6445" w:rsidRPr="00FB085A" w:rsidRDefault="00AB6445" w:rsidP="007715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7503D3B6" w14:textId="77777777" w:rsidR="00AB6445" w:rsidRPr="00FB085A" w:rsidRDefault="00AB6445" w:rsidP="00771542">
            <w:pPr>
              <w:jc w:val="right"/>
              <w:rPr>
                <w:sz w:val="22"/>
                <w:szCs w:val="22"/>
              </w:rPr>
            </w:pPr>
          </w:p>
        </w:tc>
      </w:tr>
      <w:tr w:rsidR="00FB085A" w:rsidRPr="00FB085A" w14:paraId="320F40F3" w14:textId="77777777" w:rsidTr="00AB6445">
        <w:trPr>
          <w:trHeight w:val="285"/>
        </w:trPr>
        <w:tc>
          <w:tcPr>
            <w:tcW w:w="2405" w:type="dxa"/>
          </w:tcPr>
          <w:p w14:paraId="5C31C4D5" w14:textId="5FEE8B53" w:rsidR="00E26854" w:rsidRPr="00FB085A" w:rsidRDefault="00CB1449" w:rsidP="00CB1449">
            <w:pPr>
              <w:ind w:firstLine="0"/>
              <w:rPr>
                <w:sz w:val="22"/>
                <w:szCs w:val="22"/>
              </w:rPr>
            </w:pPr>
            <w:r w:rsidRPr="00FB085A">
              <w:rPr>
                <w:sz w:val="22"/>
                <w:szCs w:val="22"/>
              </w:rPr>
              <w:t>DPS</w:t>
            </w:r>
          </w:p>
        </w:tc>
        <w:tc>
          <w:tcPr>
            <w:tcW w:w="2552" w:type="dxa"/>
          </w:tcPr>
          <w:p w14:paraId="2406FF4B" w14:textId="77777777" w:rsidR="00E26854" w:rsidRPr="00FB085A" w:rsidRDefault="00E26854" w:rsidP="007715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C58FE16" w14:textId="67EA568B" w:rsidR="00E26854" w:rsidRPr="00FB085A" w:rsidRDefault="00E26854" w:rsidP="007715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7D188E12" w14:textId="77777777" w:rsidR="00E26854" w:rsidRPr="00FB085A" w:rsidRDefault="00E26854" w:rsidP="00771542">
            <w:pPr>
              <w:jc w:val="right"/>
              <w:rPr>
                <w:sz w:val="22"/>
                <w:szCs w:val="22"/>
              </w:rPr>
            </w:pPr>
          </w:p>
        </w:tc>
      </w:tr>
      <w:tr w:rsidR="00FB085A" w:rsidRPr="00FB085A" w14:paraId="344BD308" w14:textId="77777777" w:rsidTr="00AB6445">
        <w:trPr>
          <w:trHeight w:val="270"/>
        </w:trPr>
        <w:tc>
          <w:tcPr>
            <w:tcW w:w="2405" w:type="dxa"/>
          </w:tcPr>
          <w:p w14:paraId="01C512CC" w14:textId="4DA77F05" w:rsidR="0052693A" w:rsidRPr="00FB085A" w:rsidRDefault="00CB1449" w:rsidP="00CB1449">
            <w:pPr>
              <w:ind w:firstLine="0"/>
              <w:rPr>
                <w:sz w:val="22"/>
                <w:szCs w:val="22"/>
              </w:rPr>
            </w:pPr>
            <w:r w:rsidRPr="00FB085A">
              <w:rPr>
                <w:sz w:val="22"/>
                <w:szCs w:val="22"/>
              </w:rPr>
              <w:t>Inženýrská činnost</w:t>
            </w:r>
          </w:p>
        </w:tc>
        <w:tc>
          <w:tcPr>
            <w:tcW w:w="2552" w:type="dxa"/>
          </w:tcPr>
          <w:p w14:paraId="006EC7B9" w14:textId="77777777" w:rsidR="0052693A" w:rsidRPr="00FB085A" w:rsidRDefault="0052693A" w:rsidP="00480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F0ACBF" w14:textId="77777777" w:rsidR="0052693A" w:rsidRPr="00FB085A" w:rsidRDefault="0052693A" w:rsidP="00480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101FF021" w14:textId="77777777" w:rsidR="0052693A" w:rsidRPr="00FB085A" w:rsidRDefault="0052693A" w:rsidP="004804BB">
            <w:pPr>
              <w:jc w:val="right"/>
              <w:rPr>
                <w:sz w:val="22"/>
                <w:szCs w:val="22"/>
              </w:rPr>
            </w:pPr>
          </w:p>
        </w:tc>
      </w:tr>
      <w:tr w:rsidR="00FB085A" w:rsidRPr="00FB085A" w14:paraId="18C05F21" w14:textId="77777777" w:rsidTr="00AB6445">
        <w:trPr>
          <w:trHeight w:val="270"/>
        </w:trPr>
        <w:tc>
          <w:tcPr>
            <w:tcW w:w="2405" w:type="dxa"/>
          </w:tcPr>
          <w:p w14:paraId="219553BC" w14:textId="72388D87" w:rsidR="0052693A" w:rsidRPr="00FB085A" w:rsidRDefault="00CB1449" w:rsidP="00CB1449">
            <w:pPr>
              <w:ind w:left="29" w:hanging="29"/>
              <w:rPr>
                <w:b/>
                <w:sz w:val="22"/>
                <w:szCs w:val="22"/>
              </w:rPr>
            </w:pPr>
            <w:r w:rsidRPr="00FB085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552" w:type="dxa"/>
          </w:tcPr>
          <w:p w14:paraId="78BA250A" w14:textId="77777777" w:rsidR="0052693A" w:rsidRPr="00FB085A" w:rsidRDefault="0052693A" w:rsidP="004804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2BF75B" w14:textId="77777777" w:rsidR="0052693A" w:rsidRPr="00FB085A" w:rsidRDefault="0052693A" w:rsidP="004804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14:paraId="69BD284F" w14:textId="77777777" w:rsidR="0052693A" w:rsidRPr="00FB085A" w:rsidRDefault="0052693A" w:rsidP="004804B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6941F67" w14:textId="1FFC318A" w:rsidR="00AB6445" w:rsidRDefault="00AB6445" w:rsidP="00AB6445">
      <w:pPr>
        <w:numPr>
          <w:ilvl w:val="1"/>
          <w:numId w:val="0"/>
        </w:numPr>
        <w:tabs>
          <w:tab w:val="num" w:pos="0"/>
        </w:tabs>
        <w:spacing w:before="60" w:after="60"/>
        <w:outlineLvl w:val="1"/>
        <w:rPr>
          <w:sz w:val="22"/>
        </w:rPr>
      </w:pPr>
    </w:p>
    <w:p w14:paraId="352DEC1D" w14:textId="43588932" w:rsidR="00875ADE" w:rsidRPr="00FB085A" w:rsidRDefault="004E55CE" w:rsidP="00AB6445">
      <w:pPr>
        <w:numPr>
          <w:ilvl w:val="1"/>
          <w:numId w:val="0"/>
        </w:numPr>
        <w:tabs>
          <w:tab w:val="num" w:pos="0"/>
        </w:tabs>
        <w:spacing w:before="60" w:after="60"/>
        <w:ind w:left="426" w:hanging="426"/>
        <w:outlineLvl w:val="1"/>
        <w:rPr>
          <w:sz w:val="22"/>
        </w:rPr>
      </w:pPr>
      <w:r w:rsidRPr="00FB085A">
        <w:rPr>
          <w:sz w:val="22"/>
        </w:rPr>
        <w:t>7</w:t>
      </w:r>
      <w:r w:rsidR="00875ADE" w:rsidRPr="00FB085A">
        <w:rPr>
          <w:sz w:val="22"/>
        </w:rPr>
        <w:t>.2</w:t>
      </w:r>
      <w:r w:rsidR="00875ADE" w:rsidRPr="00FB085A">
        <w:rPr>
          <w:sz w:val="22"/>
        </w:rPr>
        <w:tab/>
        <w:t>Výše uvedená dohodnutá cena zahrnuje veškeré náklady nezbytné k řádnému, úplnému a kvalitnímu provedení díla</w:t>
      </w:r>
      <w:r w:rsidR="005336BC" w:rsidRPr="00FB085A">
        <w:rPr>
          <w:sz w:val="22"/>
        </w:rPr>
        <w:t xml:space="preserve"> </w:t>
      </w:r>
      <w:r w:rsidR="005336BC" w:rsidRPr="00FB085A">
        <w:rPr>
          <w:sz w:val="22"/>
          <w:szCs w:val="22"/>
        </w:rPr>
        <w:t>včetně všech rizik a vlivů během provádění díla</w:t>
      </w:r>
      <w:r w:rsidR="005336BC" w:rsidRPr="00FB085A">
        <w:rPr>
          <w:sz w:val="22"/>
        </w:rPr>
        <w:t>. Veškeré související náklady</w:t>
      </w:r>
      <w:r w:rsidR="00463816" w:rsidRPr="00FB085A">
        <w:rPr>
          <w:sz w:val="22"/>
        </w:rPr>
        <w:t xml:space="preserve"> včetně nákladů na pojištění předmětu a odpovědnosti za škody</w:t>
      </w:r>
      <w:r w:rsidR="005336BC" w:rsidRPr="00FB085A">
        <w:rPr>
          <w:sz w:val="22"/>
        </w:rPr>
        <w:t xml:space="preserve"> zhotovitel zahrnul do ceny díla</w:t>
      </w:r>
      <w:r w:rsidR="00875ADE" w:rsidRPr="00FB085A">
        <w:rPr>
          <w:sz w:val="22"/>
        </w:rPr>
        <w:t>.</w:t>
      </w:r>
    </w:p>
    <w:p w14:paraId="3DC7F5A5" w14:textId="36DC3514" w:rsidR="00875ADE" w:rsidRPr="00FB085A" w:rsidRDefault="004E55CE" w:rsidP="00E559F7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  <w:szCs w:val="22"/>
        </w:rPr>
      </w:pPr>
      <w:r w:rsidRPr="00FB085A">
        <w:rPr>
          <w:sz w:val="22"/>
        </w:rPr>
        <w:t>7</w:t>
      </w:r>
      <w:r w:rsidR="00875ADE" w:rsidRPr="00FB085A">
        <w:rPr>
          <w:sz w:val="22"/>
        </w:rPr>
        <w:t>.3</w:t>
      </w:r>
      <w:r w:rsidR="00875ADE" w:rsidRPr="00FB085A">
        <w:rPr>
          <w:sz w:val="22"/>
        </w:rPr>
        <w:tab/>
        <w:t xml:space="preserve">Uvedené ceny jsou uvedeny bez a včetně daně z přidané hodnoty ve výši 21 % dle zákona o dani z přidané hodnoty v platném znění. V případě změny daňového předpisu </w:t>
      </w:r>
      <w:r w:rsidR="00875ADE" w:rsidRPr="00FB085A">
        <w:rPr>
          <w:sz w:val="22"/>
          <w:szCs w:val="22"/>
        </w:rPr>
        <w:t>bude DPH účtována ve skutečné výši dle zákona O dani z přidané hodnoty v platném znění.</w:t>
      </w:r>
    </w:p>
    <w:p w14:paraId="3B277E01" w14:textId="512C1294" w:rsidR="00875ADE" w:rsidRPr="00FB085A" w:rsidRDefault="004E55CE" w:rsidP="00E559F7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  <w:szCs w:val="24"/>
        </w:rPr>
      </w:pPr>
      <w:r w:rsidRPr="00FB085A">
        <w:rPr>
          <w:sz w:val="22"/>
        </w:rPr>
        <w:t>7</w:t>
      </w:r>
      <w:r w:rsidR="00875ADE" w:rsidRPr="00FB085A">
        <w:rPr>
          <w:sz w:val="22"/>
        </w:rPr>
        <w:t>.4</w:t>
      </w:r>
      <w:r w:rsidR="00875ADE" w:rsidRPr="00FB085A">
        <w:rPr>
          <w:sz w:val="22"/>
        </w:rPr>
        <w:tab/>
        <w:t xml:space="preserve">Cena je stanovena jako celková nejvýše přípustná cena za vymezený předmět plnění, </w:t>
      </w:r>
      <w:r w:rsidR="005336BC" w:rsidRPr="00FB085A">
        <w:rPr>
          <w:sz w:val="22"/>
        </w:rPr>
        <w:t>platná po celou dobu realizace díla. L</w:t>
      </w:r>
      <w:r w:rsidR="00875ADE" w:rsidRPr="00FB085A">
        <w:rPr>
          <w:sz w:val="22"/>
        </w:rPr>
        <w:t xml:space="preserve">ze ji překročit jen za podmínek daných ve smlouvě: </w:t>
      </w:r>
      <w:r w:rsidR="00196556" w:rsidRPr="00FB085A">
        <w:rPr>
          <w:sz w:val="22"/>
          <w:szCs w:val="24"/>
        </w:rPr>
        <w:t>C</w:t>
      </w:r>
      <w:r w:rsidR="00875ADE" w:rsidRPr="00FB085A">
        <w:rPr>
          <w:sz w:val="22"/>
          <w:szCs w:val="24"/>
        </w:rPr>
        <w:t xml:space="preserve">ena může být měněna pouze v souvislosti se změnou DPH.  </w:t>
      </w:r>
      <w:r w:rsidR="00196556" w:rsidRPr="00FB085A">
        <w:rPr>
          <w:sz w:val="22"/>
          <w:szCs w:val="24"/>
        </w:rPr>
        <w:t>C</w:t>
      </w:r>
      <w:r w:rsidR="00875ADE" w:rsidRPr="00FB085A">
        <w:rPr>
          <w:sz w:val="22"/>
          <w:szCs w:val="24"/>
        </w:rPr>
        <w:t>ena nesmí být měněna v souvislosti s inflací české měny,</w:t>
      </w:r>
      <w:bookmarkStart w:id="1" w:name="_GoBack"/>
      <w:bookmarkEnd w:id="1"/>
      <w:r w:rsidR="00875ADE" w:rsidRPr="00FB085A">
        <w:rPr>
          <w:sz w:val="22"/>
          <w:szCs w:val="24"/>
        </w:rPr>
        <w:t xml:space="preserve"> hodnotou kursu české měny</w:t>
      </w:r>
      <w:r w:rsidR="00275DF5">
        <w:rPr>
          <w:sz w:val="22"/>
          <w:szCs w:val="24"/>
        </w:rPr>
        <w:t xml:space="preserve"> </w:t>
      </w:r>
      <w:r w:rsidR="00875ADE" w:rsidRPr="00FB085A">
        <w:rPr>
          <w:sz w:val="22"/>
          <w:szCs w:val="24"/>
        </w:rPr>
        <w:t xml:space="preserve">vůči zahraničním měnám či jinými faktory s vlivem na </w:t>
      </w:r>
      <w:r w:rsidR="00875ADE" w:rsidRPr="00FB085A">
        <w:rPr>
          <w:sz w:val="22"/>
          <w:szCs w:val="24"/>
        </w:rPr>
        <w:lastRenderedPageBreak/>
        <w:t>měnový kurs, stabilitou měny nebo cla.</w:t>
      </w:r>
      <w:r w:rsidR="00196556" w:rsidRPr="00FB085A">
        <w:rPr>
          <w:sz w:val="22"/>
          <w:szCs w:val="24"/>
        </w:rPr>
        <w:t xml:space="preserve"> C</w:t>
      </w:r>
      <w:r w:rsidR="00875ADE" w:rsidRPr="00FB085A">
        <w:rPr>
          <w:sz w:val="22"/>
          <w:szCs w:val="24"/>
        </w:rPr>
        <w:t>ena nesmí být měněna ani v souvislosti se změnou rozpočtu stavby.</w:t>
      </w:r>
    </w:p>
    <w:p w14:paraId="7519B5A4" w14:textId="7A1AFA78" w:rsidR="00875ADE" w:rsidRPr="00FB085A" w:rsidRDefault="004E55CE" w:rsidP="00E559F7">
      <w:pPr>
        <w:numPr>
          <w:ilvl w:val="1"/>
          <w:numId w:val="0"/>
        </w:numPr>
        <w:spacing w:before="120"/>
        <w:ind w:left="426" w:hanging="426"/>
        <w:outlineLvl w:val="1"/>
        <w:rPr>
          <w:sz w:val="22"/>
        </w:rPr>
      </w:pPr>
      <w:r w:rsidRPr="00FB085A">
        <w:rPr>
          <w:bCs/>
          <w:iCs/>
          <w:sz w:val="22"/>
        </w:rPr>
        <w:t>7</w:t>
      </w:r>
      <w:r w:rsidR="00875ADE" w:rsidRPr="00FB085A">
        <w:rPr>
          <w:bCs/>
          <w:iCs/>
          <w:sz w:val="22"/>
        </w:rPr>
        <w:t>.5</w:t>
      </w:r>
      <w:r w:rsidR="00875ADE" w:rsidRPr="00FB085A">
        <w:rPr>
          <w:bCs/>
          <w:iCs/>
          <w:sz w:val="22"/>
        </w:rPr>
        <w:tab/>
        <w:t>Objednatel</w:t>
      </w:r>
      <w:r w:rsidR="00875ADE" w:rsidRPr="00FB085A">
        <w:rPr>
          <w:sz w:val="22"/>
        </w:rPr>
        <w:t xml:space="preserve"> </w:t>
      </w:r>
      <w:r w:rsidR="00F13135" w:rsidRPr="00FB085A">
        <w:rPr>
          <w:sz w:val="22"/>
        </w:rPr>
        <w:t xml:space="preserve">si může </w:t>
      </w:r>
      <w:r w:rsidR="00875ADE" w:rsidRPr="00FB085A">
        <w:rPr>
          <w:sz w:val="22"/>
        </w:rPr>
        <w:t>odečíst cenu</w:t>
      </w:r>
      <w:r w:rsidR="00196556" w:rsidRPr="00FB085A">
        <w:rPr>
          <w:sz w:val="22"/>
        </w:rPr>
        <w:t xml:space="preserve"> oprávněně</w:t>
      </w:r>
      <w:r w:rsidR="00875ADE" w:rsidRPr="00FB085A">
        <w:rPr>
          <w:sz w:val="22"/>
        </w:rPr>
        <w:t xml:space="preserve"> neprovedených prací vyčíslených podle nabídkového rozpočtu v případě snížení rozsahu prací, dílčích změn odsouhlasených objednatelem a v ostatních případech specifikovaných dodatkem smlouvy.</w:t>
      </w:r>
    </w:p>
    <w:p w14:paraId="006825F2" w14:textId="338E416D" w:rsidR="00875ADE" w:rsidRDefault="004E55CE" w:rsidP="00E559F7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t>7</w:t>
      </w:r>
      <w:r w:rsidR="00875ADE" w:rsidRPr="00FB085A">
        <w:rPr>
          <w:sz w:val="22"/>
          <w:szCs w:val="22"/>
        </w:rPr>
        <w:t>.6</w:t>
      </w:r>
      <w:r w:rsidR="00875ADE" w:rsidRPr="00FB085A">
        <w:rPr>
          <w:sz w:val="22"/>
          <w:szCs w:val="22"/>
        </w:rPr>
        <w:tab/>
        <w:t>Zhotovitel prohlašuje, že prověřil skutečnosti rozhodné pro určení výše ceny plnění.</w:t>
      </w:r>
    </w:p>
    <w:p w14:paraId="36845DC0" w14:textId="5F1E34E4" w:rsidR="00875ADE" w:rsidRPr="00FB085A" w:rsidRDefault="00875ADE" w:rsidP="00F4509C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2"/>
        </w:rPr>
      </w:pPr>
      <w:r w:rsidRPr="00FB085A">
        <w:rPr>
          <w:b/>
          <w:kern w:val="28"/>
          <w:szCs w:val="26"/>
        </w:rPr>
        <w:t xml:space="preserve">Čl. </w:t>
      </w:r>
      <w:r w:rsidR="004E55CE" w:rsidRPr="00FB085A">
        <w:rPr>
          <w:b/>
          <w:kern w:val="28"/>
          <w:szCs w:val="26"/>
        </w:rPr>
        <w:t>8</w:t>
      </w:r>
      <w:r w:rsidRPr="00FB085A">
        <w:rPr>
          <w:b/>
          <w:kern w:val="28"/>
          <w:szCs w:val="26"/>
        </w:rPr>
        <w:tab/>
        <w:t>PLATEBNÍ PODMÍNKY</w:t>
      </w:r>
    </w:p>
    <w:p w14:paraId="45BBBF98" w14:textId="1D8BFD6C" w:rsidR="000C13ED" w:rsidRPr="00FB085A" w:rsidRDefault="004E55CE" w:rsidP="00E559F7">
      <w:pPr>
        <w:keepNext/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  <w:szCs w:val="22"/>
        </w:rPr>
      </w:pPr>
      <w:r w:rsidRPr="00FB085A">
        <w:rPr>
          <w:sz w:val="22"/>
        </w:rPr>
        <w:t>8</w:t>
      </w:r>
      <w:r w:rsidR="00875ADE" w:rsidRPr="00FB085A">
        <w:rPr>
          <w:sz w:val="22"/>
        </w:rPr>
        <w:t>.1</w:t>
      </w:r>
      <w:r w:rsidR="00875ADE" w:rsidRPr="00FB085A">
        <w:rPr>
          <w:sz w:val="22"/>
        </w:rPr>
        <w:tab/>
      </w:r>
      <w:r w:rsidR="000C13ED" w:rsidRPr="00FB085A">
        <w:rPr>
          <w:sz w:val="22"/>
        </w:rPr>
        <w:t xml:space="preserve">Úhrada za plnění předmětu smlouvy bude provedena v české měně. Platba bude provedena na základě daňového dokladu </w:t>
      </w:r>
      <w:r w:rsidR="00E26854" w:rsidRPr="00FB085A">
        <w:rPr>
          <w:sz w:val="22"/>
        </w:rPr>
        <w:t>(</w:t>
      </w:r>
      <w:r w:rsidR="000C28D1" w:rsidRPr="00FB085A">
        <w:rPr>
          <w:sz w:val="22"/>
        </w:rPr>
        <w:t>dílčích</w:t>
      </w:r>
      <w:r w:rsidR="00E26854" w:rsidRPr="00FB085A">
        <w:rPr>
          <w:sz w:val="22"/>
        </w:rPr>
        <w:t xml:space="preserve"> faktur)</w:t>
      </w:r>
      <w:r w:rsidR="000C13ED" w:rsidRPr="00FB085A">
        <w:rPr>
          <w:sz w:val="22"/>
        </w:rPr>
        <w:t xml:space="preserve"> vystaven</w:t>
      </w:r>
      <w:r w:rsidR="000C28D1" w:rsidRPr="00FB085A">
        <w:rPr>
          <w:sz w:val="22"/>
        </w:rPr>
        <w:t>ých</w:t>
      </w:r>
      <w:r w:rsidR="000C13ED" w:rsidRPr="00FB085A">
        <w:rPr>
          <w:sz w:val="22"/>
        </w:rPr>
        <w:t xml:space="preserve"> </w:t>
      </w:r>
      <w:r w:rsidRPr="00FB085A">
        <w:rPr>
          <w:sz w:val="22"/>
        </w:rPr>
        <w:t>zhotovitelem</w:t>
      </w:r>
      <w:r w:rsidR="00AD2CAC" w:rsidRPr="00FB085A">
        <w:rPr>
          <w:sz w:val="22"/>
        </w:rPr>
        <w:t xml:space="preserve"> na částku </w:t>
      </w:r>
      <w:r w:rsidR="00A2224C" w:rsidRPr="00FB085A">
        <w:rPr>
          <w:sz w:val="22"/>
        </w:rPr>
        <w:t>ve výši</w:t>
      </w:r>
      <w:r w:rsidRPr="00FB085A">
        <w:rPr>
          <w:sz w:val="22"/>
        </w:rPr>
        <w:t xml:space="preserve"> dle čl. </w:t>
      </w:r>
      <w:r w:rsidR="002C0DCC" w:rsidRPr="00FB085A">
        <w:rPr>
          <w:sz w:val="22"/>
        </w:rPr>
        <w:t>7</w:t>
      </w:r>
      <w:r w:rsidR="00AD2CAC" w:rsidRPr="00FB085A">
        <w:rPr>
          <w:sz w:val="22"/>
        </w:rPr>
        <w:t xml:space="preserve"> odst. 7.1</w:t>
      </w:r>
      <w:r w:rsidR="00ED5180">
        <w:rPr>
          <w:sz w:val="22"/>
        </w:rPr>
        <w:t xml:space="preserve"> </w:t>
      </w:r>
      <w:r w:rsidR="00F212C7" w:rsidRPr="00FB085A">
        <w:rPr>
          <w:sz w:val="22"/>
        </w:rPr>
        <w:t>na každý stupeň projektové dokumentace zvlášť (lze sloučit fakturace na objekt i na projektové stupně)</w:t>
      </w:r>
      <w:r w:rsidR="00AD2CAC" w:rsidRPr="00FB085A">
        <w:rPr>
          <w:sz w:val="22"/>
        </w:rPr>
        <w:t>, a to</w:t>
      </w:r>
      <w:r w:rsidRPr="00FB085A">
        <w:rPr>
          <w:sz w:val="22"/>
        </w:rPr>
        <w:t xml:space="preserve"> </w:t>
      </w:r>
      <w:r w:rsidR="000C13ED" w:rsidRPr="00FB085A">
        <w:rPr>
          <w:sz w:val="22"/>
          <w:szCs w:val="22"/>
        </w:rPr>
        <w:t>po dokončení a předání dílčí</w:t>
      </w:r>
      <w:r w:rsidR="000C28D1" w:rsidRPr="00FB085A">
        <w:rPr>
          <w:sz w:val="22"/>
          <w:szCs w:val="22"/>
        </w:rPr>
        <w:t>ch</w:t>
      </w:r>
      <w:r w:rsidR="000C13ED" w:rsidRPr="00FB085A">
        <w:rPr>
          <w:sz w:val="22"/>
          <w:szCs w:val="22"/>
        </w:rPr>
        <w:t xml:space="preserve"> č</w:t>
      </w:r>
      <w:r w:rsidR="00AD2CAC" w:rsidRPr="00FB085A">
        <w:rPr>
          <w:sz w:val="22"/>
          <w:szCs w:val="22"/>
        </w:rPr>
        <w:t>ástí díla</w:t>
      </w:r>
      <w:r w:rsidR="000C28D1" w:rsidRPr="00FB085A">
        <w:rPr>
          <w:sz w:val="22"/>
          <w:szCs w:val="22"/>
        </w:rPr>
        <w:t xml:space="preserve"> dle čl. 3</w:t>
      </w:r>
      <w:r w:rsidR="00AD2CAC" w:rsidRPr="00FB085A">
        <w:rPr>
          <w:sz w:val="22"/>
          <w:szCs w:val="22"/>
        </w:rPr>
        <w:t xml:space="preserve"> způsobem dle čl. 9 odst. 9.</w:t>
      </w:r>
      <w:r w:rsidR="0030543A" w:rsidRPr="00FB085A">
        <w:rPr>
          <w:sz w:val="22"/>
          <w:szCs w:val="22"/>
        </w:rPr>
        <w:t>7</w:t>
      </w:r>
      <w:r w:rsidR="000C13ED" w:rsidRPr="00FB085A">
        <w:rPr>
          <w:sz w:val="22"/>
          <w:szCs w:val="22"/>
        </w:rPr>
        <w:t xml:space="preserve">. </w:t>
      </w:r>
      <w:r w:rsidR="000C13ED" w:rsidRPr="00FB085A">
        <w:rPr>
          <w:sz w:val="22"/>
        </w:rPr>
        <w:t xml:space="preserve">Splatnost faktur </w:t>
      </w:r>
      <w:r w:rsidR="000C13ED" w:rsidRPr="00FB085A">
        <w:rPr>
          <w:bCs/>
          <w:sz w:val="22"/>
        </w:rPr>
        <w:t xml:space="preserve">je stanovena na 30 dnů </w:t>
      </w:r>
      <w:r w:rsidR="000C13ED" w:rsidRPr="00FB085A">
        <w:rPr>
          <w:sz w:val="22"/>
        </w:rPr>
        <w:t>od jej</w:t>
      </w:r>
      <w:r w:rsidR="000C28D1" w:rsidRPr="00FB085A">
        <w:rPr>
          <w:sz w:val="22"/>
        </w:rPr>
        <w:t>ich</w:t>
      </w:r>
      <w:r w:rsidR="000C13ED" w:rsidRPr="00FB085A">
        <w:rPr>
          <w:sz w:val="22"/>
        </w:rPr>
        <w:t xml:space="preserve"> doručení objednateli. </w:t>
      </w:r>
      <w:r w:rsidR="000C13ED" w:rsidRPr="00FB085A">
        <w:rPr>
          <w:bCs/>
          <w:sz w:val="22"/>
        </w:rPr>
        <w:t xml:space="preserve">Zálohy objednatel neposkytuje. </w:t>
      </w:r>
      <w:r w:rsidR="000C13ED" w:rsidRPr="00FB085A">
        <w:rPr>
          <w:sz w:val="22"/>
        </w:rPr>
        <w:t>Na daňovém dokladu bude uveden název projektu, dále musí obsahovat číslo smlouvy o dílo, popis provedeného plnění, cenu bez DPH, DPH, cenu celkem  -  částku k</w:t>
      </w:r>
      <w:r w:rsidR="005336BC" w:rsidRPr="00FB085A">
        <w:rPr>
          <w:sz w:val="22"/>
        </w:rPr>
        <w:t> </w:t>
      </w:r>
      <w:r w:rsidR="000C13ED" w:rsidRPr="00FB085A">
        <w:rPr>
          <w:sz w:val="22"/>
        </w:rPr>
        <w:t>úhradě</w:t>
      </w:r>
      <w:r w:rsidR="005336BC" w:rsidRPr="00FB085A">
        <w:rPr>
          <w:sz w:val="22"/>
        </w:rPr>
        <w:t xml:space="preserve">, </w:t>
      </w:r>
      <w:r w:rsidR="005336BC" w:rsidRPr="00FB085A">
        <w:rPr>
          <w:rStyle w:val="PodnadpisChar"/>
          <w:rFonts w:ascii="Times New Roman" w:hAnsi="Times New Roman"/>
          <w:sz w:val="22"/>
        </w:rPr>
        <w:t>veškeré účetní doklady musejí obsahovat náležitosti daňového dokladu dle zákona č.  235/2004 Sb., o dani z přidané hodnoty, v platném znění</w:t>
      </w:r>
      <w:r w:rsidR="005336BC" w:rsidRPr="00FB085A">
        <w:rPr>
          <w:sz w:val="22"/>
        </w:rPr>
        <w:t>.</w:t>
      </w:r>
    </w:p>
    <w:p w14:paraId="4EB200C3" w14:textId="57F45170" w:rsidR="000C13ED" w:rsidRPr="00FB085A" w:rsidRDefault="004E55CE" w:rsidP="00E559F7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8</w:t>
      </w:r>
      <w:r w:rsidR="000C13ED" w:rsidRPr="00FB085A">
        <w:rPr>
          <w:sz w:val="22"/>
        </w:rPr>
        <w:t>.2</w:t>
      </w:r>
      <w:r w:rsidR="000C13ED" w:rsidRPr="00FB085A">
        <w:rPr>
          <w:sz w:val="22"/>
        </w:rPr>
        <w:tab/>
        <w:t>V případě, že faktur</w:t>
      </w:r>
      <w:r w:rsidR="00AD2CAC" w:rsidRPr="00FB085A">
        <w:rPr>
          <w:sz w:val="22"/>
        </w:rPr>
        <w:t>a</w:t>
      </w:r>
      <w:r w:rsidR="000C13ED" w:rsidRPr="00FB085A">
        <w:rPr>
          <w:sz w:val="22"/>
        </w:rPr>
        <w:t xml:space="preserve"> nebud</w:t>
      </w:r>
      <w:r w:rsidR="00AD2CAC" w:rsidRPr="00FB085A">
        <w:rPr>
          <w:sz w:val="22"/>
        </w:rPr>
        <w:t>e</w:t>
      </w:r>
      <w:r w:rsidR="000C13ED" w:rsidRPr="00FB085A">
        <w:rPr>
          <w:sz w:val="22"/>
        </w:rPr>
        <w:t xml:space="preserve"> mít odpovídající náležitosti, bud</w:t>
      </w:r>
      <w:r w:rsidR="00AD2CAC" w:rsidRPr="00FB085A">
        <w:rPr>
          <w:sz w:val="22"/>
        </w:rPr>
        <w:t>e</w:t>
      </w:r>
      <w:r w:rsidR="000C13ED" w:rsidRPr="00FB085A">
        <w:rPr>
          <w:sz w:val="22"/>
        </w:rPr>
        <w:t xml:space="preserve"> objednatelem vráce</w:t>
      </w:r>
      <w:r w:rsidR="00AD2CAC" w:rsidRPr="00FB085A">
        <w:rPr>
          <w:sz w:val="22"/>
        </w:rPr>
        <w:t>na</w:t>
      </w:r>
      <w:r w:rsidR="000C13ED" w:rsidRPr="00FB085A">
        <w:rPr>
          <w:sz w:val="22"/>
        </w:rPr>
        <w:t xml:space="preserve"> zpět zhotoviteli k doplnění, aniž se tak</w:t>
      </w:r>
      <w:r w:rsidR="00A863CC" w:rsidRPr="00FB085A">
        <w:rPr>
          <w:sz w:val="22"/>
        </w:rPr>
        <w:t xml:space="preserve"> objednatel</w:t>
      </w:r>
      <w:r w:rsidR="000C13ED" w:rsidRPr="00FB085A">
        <w:rPr>
          <w:sz w:val="22"/>
        </w:rPr>
        <w:t xml:space="preserve"> dostane do prodlení se splatností; lhůta splatnosti počíná běžet znovu od opětovného zaslání náležitě doplněných či opravených dokladů.</w:t>
      </w:r>
    </w:p>
    <w:p w14:paraId="1DD40AD0" w14:textId="79564237" w:rsidR="000C13ED" w:rsidRPr="00FB085A" w:rsidRDefault="004E55CE" w:rsidP="00E559F7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8</w:t>
      </w:r>
      <w:r w:rsidR="000C13ED" w:rsidRPr="00FB085A">
        <w:rPr>
          <w:sz w:val="22"/>
        </w:rPr>
        <w:t>.3</w:t>
      </w:r>
      <w:r w:rsidR="000C13ED" w:rsidRPr="00FB085A">
        <w:rPr>
          <w:sz w:val="22"/>
        </w:rPr>
        <w:tab/>
        <w:t xml:space="preserve">V případě, že dojde ke zrušení nebo odstoupení od této smlouvy z důvodů na straně objednatele, bude zhotovitel práce rozpracované ke dni zrušení nebo odstoupení fakturovat objednateli ve výši vzájemně dohodnutého rozsahu vykonaných prací podílem z dohodnuté ceny podle článku </w:t>
      </w:r>
      <w:r w:rsidR="002C0DCC" w:rsidRPr="00FB085A">
        <w:rPr>
          <w:sz w:val="22"/>
        </w:rPr>
        <w:t>7</w:t>
      </w:r>
      <w:r w:rsidR="000C13ED" w:rsidRPr="00FB085A">
        <w:rPr>
          <w:sz w:val="22"/>
        </w:rPr>
        <w:t xml:space="preserve"> </w:t>
      </w:r>
      <w:r w:rsidRPr="00FB085A">
        <w:rPr>
          <w:sz w:val="22"/>
        </w:rPr>
        <w:t xml:space="preserve">odst. </w:t>
      </w:r>
      <w:r w:rsidR="002C0DCC" w:rsidRPr="00FB085A">
        <w:rPr>
          <w:sz w:val="22"/>
        </w:rPr>
        <w:t>7</w:t>
      </w:r>
      <w:r w:rsidR="000C13ED" w:rsidRPr="00FB085A">
        <w:rPr>
          <w:sz w:val="22"/>
        </w:rPr>
        <w:t>.1 pro jednotlivé práce uvedené v článku 3</w:t>
      </w:r>
      <w:r w:rsidR="00A863CC" w:rsidRPr="00FB085A">
        <w:rPr>
          <w:sz w:val="22"/>
        </w:rPr>
        <w:t xml:space="preserve"> a 4</w:t>
      </w:r>
      <w:r w:rsidR="000C13ED" w:rsidRPr="00FB085A">
        <w:rPr>
          <w:sz w:val="22"/>
        </w:rPr>
        <w:t xml:space="preserve"> této smlouvy.</w:t>
      </w:r>
    </w:p>
    <w:p w14:paraId="2FC5F828" w14:textId="65D98166" w:rsidR="00592BE0" w:rsidRPr="00FB085A" w:rsidRDefault="00592BE0" w:rsidP="003B2077">
      <w:pPr>
        <w:pStyle w:val="Textkomente"/>
        <w:tabs>
          <w:tab w:val="num" w:pos="426"/>
        </w:tabs>
        <w:spacing w:before="120"/>
        <w:ind w:hanging="426"/>
        <w:rPr>
          <w:sz w:val="22"/>
        </w:rPr>
      </w:pPr>
      <w:r w:rsidRPr="00FB085A">
        <w:rPr>
          <w:sz w:val="22"/>
        </w:rPr>
        <w:t xml:space="preserve">        </w:t>
      </w:r>
      <w:r w:rsidR="004E55CE" w:rsidRPr="00FB085A">
        <w:rPr>
          <w:sz w:val="22"/>
        </w:rPr>
        <w:t>8</w:t>
      </w:r>
      <w:r w:rsidR="000C13ED" w:rsidRPr="00FB085A">
        <w:rPr>
          <w:sz w:val="22"/>
        </w:rPr>
        <w:t>.4</w:t>
      </w:r>
      <w:r w:rsidR="00DA2287" w:rsidRPr="00FB085A">
        <w:rPr>
          <w:sz w:val="22"/>
        </w:rPr>
        <w:tab/>
      </w:r>
      <w:r w:rsidR="000C13ED" w:rsidRPr="00FB085A">
        <w:rPr>
          <w:sz w:val="22"/>
        </w:rPr>
        <w:t>Tato smlouva nepřipouští překročení sjednané celkové ceny ani jakékoliv požadavky zhotovitele</w:t>
      </w:r>
      <w:r w:rsidR="003B2077">
        <w:rPr>
          <w:sz w:val="22"/>
        </w:rPr>
        <w:t xml:space="preserve"> </w:t>
      </w:r>
      <w:r w:rsidRPr="00FB085A">
        <w:rPr>
          <w:sz w:val="22"/>
        </w:rPr>
        <w:t xml:space="preserve">     </w:t>
      </w:r>
    </w:p>
    <w:p w14:paraId="636AC9DF" w14:textId="28AF51EA" w:rsidR="00592BE0" w:rsidRPr="00FB085A" w:rsidRDefault="00592BE0" w:rsidP="003B2077">
      <w:pPr>
        <w:pStyle w:val="Textkomente"/>
        <w:tabs>
          <w:tab w:val="num" w:pos="426"/>
        </w:tabs>
        <w:spacing w:before="120"/>
        <w:ind w:left="-426"/>
        <w:rPr>
          <w:sz w:val="22"/>
          <w:szCs w:val="22"/>
        </w:rPr>
      </w:pPr>
      <w:r w:rsidRPr="00FB085A">
        <w:rPr>
          <w:sz w:val="22"/>
        </w:rPr>
        <w:t xml:space="preserve">                </w:t>
      </w:r>
      <w:r w:rsidR="00E559F7" w:rsidRPr="00FB085A">
        <w:rPr>
          <w:sz w:val="22"/>
        </w:rPr>
        <w:tab/>
      </w:r>
      <w:r w:rsidR="000C13ED" w:rsidRPr="00FB085A">
        <w:rPr>
          <w:sz w:val="22"/>
        </w:rPr>
        <w:t>na úhradu víceprací oproti sjednané celkové ceně, s výjimkou</w:t>
      </w:r>
      <w:r w:rsidR="00547E31" w:rsidRPr="00FB085A">
        <w:t xml:space="preserve"> </w:t>
      </w:r>
      <w:r w:rsidR="00547E31" w:rsidRPr="00FB085A">
        <w:rPr>
          <w:sz w:val="22"/>
          <w:szCs w:val="22"/>
        </w:rPr>
        <w:t xml:space="preserve">případů stanovených příslušnými </w:t>
      </w:r>
      <w:r w:rsidRPr="00FB085A">
        <w:rPr>
          <w:sz w:val="22"/>
          <w:szCs w:val="22"/>
        </w:rPr>
        <w:t xml:space="preserve"> </w:t>
      </w:r>
    </w:p>
    <w:p w14:paraId="6AAF9C76" w14:textId="63F9CBFF" w:rsidR="000C13ED" w:rsidRPr="00FB085A" w:rsidRDefault="00592BE0" w:rsidP="00E55D59">
      <w:pPr>
        <w:pStyle w:val="Textkomente"/>
        <w:tabs>
          <w:tab w:val="num" w:pos="426"/>
        </w:tabs>
        <w:spacing w:before="120"/>
        <w:ind w:left="426"/>
        <w:rPr>
          <w:sz w:val="22"/>
          <w:szCs w:val="22"/>
        </w:rPr>
      </w:pPr>
      <w:r w:rsidRPr="00FB085A">
        <w:rPr>
          <w:sz w:val="22"/>
          <w:szCs w:val="22"/>
        </w:rPr>
        <w:t xml:space="preserve">       </w:t>
      </w:r>
      <w:r w:rsidR="00547E31" w:rsidRPr="00FB085A">
        <w:rPr>
          <w:sz w:val="22"/>
          <w:szCs w:val="22"/>
        </w:rPr>
        <w:t xml:space="preserve">ustanoveními zákona č. 134/2016 Sb., o zadávání veřejných zakázek, ve znění pozdějších předpisů. </w:t>
      </w:r>
    </w:p>
    <w:p w14:paraId="6D82ADFD" w14:textId="16DF85E8" w:rsidR="00284B1D" w:rsidRDefault="00592BE0" w:rsidP="006F34CE">
      <w:pPr>
        <w:tabs>
          <w:tab w:val="num" w:pos="426"/>
        </w:tabs>
        <w:spacing w:before="120"/>
        <w:ind w:left="426" w:hanging="426"/>
        <w:rPr>
          <w:sz w:val="22"/>
        </w:rPr>
      </w:pPr>
      <w:r w:rsidRPr="00FB085A">
        <w:rPr>
          <w:b/>
          <w:sz w:val="22"/>
        </w:rPr>
        <w:t xml:space="preserve">        </w:t>
      </w:r>
      <w:r w:rsidR="006F41A0" w:rsidRPr="00E55D59">
        <w:rPr>
          <w:sz w:val="22"/>
        </w:rPr>
        <w:t>Případné v</w:t>
      </w:r>
      <w:r w:rsidR="000C13ED" w:rsidRPr="00E55D59">
        <w:rPr>
          <w:sz w:val="22"/>
        </w:rPr>
        <w:t xml:space="preserve">íce a méněpráce budou uvedeny na samostatných výkazech – změnových listech, které musí být před započetím </w:t>
      </w:r>
      <w:r w:rsidR="006F41A0" w:rsidRPr="00E55D59">
        <w:rPr>
          <w:sz w:val="22"/>
        </w:rPr>
        <w:t xml:space="preserve">jejich </w:t>
      </w:r>
      <w:r w:rsidR="000C13ED" w:rsidRPr="00E55D59">
        <w:rPr>
          <w:sz w:val="22"/>
        </w:rPr>
        <w:t>realizace odsouhlaseny objednatelem a dohodnuty formou písemného dodatku ke smlouvě</w:t>
      </w:r>
      <w:r w:rsidR="006F41A0" w:rsidRPr="00E55D59">
        <w:rPr>
          <w:sz w:val="22"/>
        </w:rPr>
        <w:t>, a to</w:t>
      </w:r>
      <w:r w:rsidR="00A43C1F" w:rsidRPr="00E55D59">
        <w:rPr>
          <w:sz w:val="22"/>
        </w:rPr>
        <w:t xml:space="preserve"> ještě před vypršením</w:t>
      </w:r>
      <w:r w:rsidR="006F41A0" w:rsidRPr="00E55D59">
        <w:rPr>
          <w:sz w:val="22"/>
        </w:rPr>
        <w:t xml:space="preserve"> dílčího</w:t>
      </w:r>
      <w:r w:rsidR="00A43C1F" w:rsidRPr="00E55D59">
        <w:rPr>
          <w:sz w:val="22"/>
        </w:rPr>
        <w:t xml:space="preserve"> termínu</w:t>
      </w:r>
      <w:r w:rsidR="006F41A0" w:rsidRPr="00E55D59">
        <w:rPr>
          <w:sz w:val="22"/>
        </w:rPr>
        <w:t xml:space="preserve"> plnění</w:t>
      </w:r>
      <w:r w:rsidR="000C13ED" w:rsidRPr="00E55D59">
        <w:rPr>
          <w:sz w:val="22"/>
        </w:rPr>
        <w:t>.</w:t>
      </w:r>
      <w:r w:rsidR="00E55D59">
        <w:rPr>
          <w:sz w:val="22"/>
        </w:rPr>
        <w:t xml:space="preserve"> </w:t>
      </w:r>
      <w:r w:rsidR="000C13ED" w:rsidRPr="00FB085A">
        <w:rPr>
          <w:sz w:val="22"/>
        </w:rPr>
        <w:t>Vícepráce budou oceněny dle of</w:t>
      </w:r>
      <w:r w:rsidR="00D8604F" w:rsidRPr="00FB085A">
        <w:rPr>
          <w:sz w:val="22"/>
        </w:rPr>
        <w:t>iciálních ceníků, například UNIK</w:t>
      </w:r>
      <w:r w:rsidR="000C13ED" w:rsidRPr="00FB085A">
        <w:rPr>
          <w:sz w:val="22"/>
        </w:rPr>
        <w:t xml:space="preserve">A, nebo dle honorářového řádu. </w:t>
      </w:r>
    </w:p>
    <w:p w14:paraId="1820DB7E" w14:textId="77777777" w:rsidR="00E55D59" w:rsidRDefault="00E55D59" w:rsidP="006F34CE">
      <w:pPr>
        <w:tabs>
          <w:tab w:val="num" w:pos="426"/>
        </w:tabs>
        <w:spacing w:before="120"/>
        <w:ind w:left="426" w:hanging="426"/>
        <w:rPr>
          <w:sz w:val="22"/>
        </w:rPr>
      </w:pPr>
    </w:p>
    <w:p w14:paraId="3B1513CD" w14:textId="2856A814" w:rsidR="00875ADE" w:rsidRPr="00FB085A" w:rsidRDefault="00875ADE" w:rsidP="006F34CE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 xml:space="preserve">Čl. </w:t>
      </w:r>
      <w:r w:rsidR="004E55CE" w:rsidRPr="00FB085A">
        <w:rPr>
          <w:b/>
          <w:kern w:val="28"/>
          <w:szCs w:val="26"/>
        </w:rPr>
        <w:t>9</w:t>
      </w:r>
      <w:r w:rsidRPr="00FB085A">
        <w:rPr>
          <w:b/>
          <w:kern w:val="28"/>
          <w:szCs w:val="26"/>
        </w:rPr>
        <w:tab/>
        <w:t>PODMÍNKY PROVÁDĚNÍ DÍLA</w:t>
      </w:r>
      <w:r w:rsidR="00A863CC" w:rsidRPr="00FB085A">
        <w:rPr>
          <w:b/>
          <w:kern w:val="28"/>
          <w:szCs w:val="26"/>
        </w:rPr>
        <w:t>, PŘEDÁNÍ A PŘEVZETÍ DÍLA</w:t>
      </w:r>
    </w:p>
    <w:p w14:paraId="32A56AED" w14:textId="74E872AE" w:rsidR="009C7CCA" w:rsidRPr="00FB085A" w:rsidRDefault="004E55CE" w:rsidP="00D529F8">
      <w:pPr>
        <w:numPr>
          <w:ilvl w:val="1"/>
          <w:numId w:val="0"/>
        </w:numPr>
        <w:tabs>
          <w:tab w:val="num" w:pos="426"/>
        </w:tabs>
        <w:spacing w:before="60" w:after="60"/>
        <w:ind w:left="426" w:hanging="426"/>
        <w:outlineLvl w:val="1"/>
        <w:rPr>
          <w:sz w:val="22"/>
        </w:rPr>
      </w:pPr>
      <w:r w:rsidRPr="00FB085A">
        <w:rPr>
          <w:sz w:val="22"/>
        </w:rPr>
        <w:t>9</w:t>
      </w:r>
      <w:r w:rsidR="00875ADE" w:rsidRPr="00FB085A">
        <w:rPr>
          <w:sz w:val="22"/>
        </w:rPr>
        <w:t>.1</w:t>
      </w:r>
      <w:r w:rsidR="00875ADE" w:rsidRPr="00FB085A">
        <w:rPr>
          <w:sz w:val="22"/>
        </w:rPr>
        <w:tab/>
        <w:t xml:space="preserve">Dílo bude provedeno </w:t>
      </w:r>
      <w:r w:rsidR="009C7CCA" w:rsidRPr="00FB085A">
        <w:rPr>
          <w:sz w:val="22"/>
        </w:rPr>
        <w:t>dle aktuálně platných norem.</w:t>
      </w:r>
    </w:p>
    <w:p w14:paraId="0CF1709A" w14:textId="7B9214CC" w:rsidR="00EF6A05" w:rsidRPr="00FB085A" w:rsidRDefault="00EF6A05" w:rsidP="00EF6A05">
      <w:pPr>
        <w:pStyle w:val="Default"/>
        <w:tabs>
          <w:tab w:val="left" w:pos="426"/>
        </w:tabs>
        <w:ind w:left="420" w:hanging="420"/>
        <w:rPr>
          <w:color w:val="auto"/>
          <w:sz w:val="22"/>
          <w:szCs w:val="22"/>
        </w:rPr>
      </w:pPr>
      <w:r w:rsidRPr="00FB085A">
        <w:rPr>
          <w:color w:val="auto"/>
          <w:sz w:val="22"/>
        </w:rPr>
        <w:t>9.2</w:t>
      </w:r>
      <w:r w:rsidRPr="00FB085A">
        <w:rPr>
          <w:color w:val="auto"/>
          <w:sz w:val="22"/>
        </w:rPr>
        <w:tab/>
      </w:r>
      <w:r w:rsidRPr="00FB085A">
        <w:rPr>
          <w:color w:val="auto"/>
          <w:sz w:val="22"/>
          <w:szCs w:val="22"/>
        </w:rPr>
        <w:t xml:space="preserve">Zhotovitel za účelem provedení díla dle této smlouvy sestavil projekční tým následujícího složení: </w:t>
      </w:r>
    </w:p>
    <w:p w14:paraId="3F4C02E4" w14:textId="77777777" w:rsidR="00EF6A05" w:rsidRPr="00FB085A" w:rsidRDefault="00EF6A05" w:rsidP="00EF6A05">
      <w:pPr>
        <w:pStyle w:val="Default"/>
        <w:rPr>
          <w:color w:val="auto"/>
          <w:sz w:val="22"/>
          <w:szCs w:val="22"/>
        </w:rPr>
      </w:pPr>
    </w:p>
    <w:p w14:paraId="1B7235FA" w14:textId="77777777" w:rsidR="00EF6A05" w:rsidRPr="00FB085A" w:rsidRDefault="00EF6A05" w:rsidP="00AD2E1A">
      <w:pPr>
        <w:pStyle w:val="Default"/>
        <w:numPr>
          <w:ilvl w:val="0"/>
          <w:numId w:val="16"/>
        </w:numPr>
        <w:spacing w:before="120"/>
        <w:rPr>
          <w:color w:val="auto"/>
          <w:sz w:val="22"/>
          <w:szCs w:val="22"/>
        </w:rPr>
      </w:pPr>
      <w:r w:rsidRPr="00FB085A">
        <w:rPr>
          <w:color w:val="auto"/>
          <w:sz w:val="22"/>
          <w:szCs w:val="22"/>
        </w:rPr>
        <w:t>……………………….</w:t>
      </w:r>
      <w:r w:rsidRPr="00FB085A">
        <w:rPr>
          <w:color w:val="auto"/>
          <w:sz w:val="22"/>
          <w:szCs w:val="22"/>
        </w:rPr>
        <w:tab/>
      </w:r>
      <w:r w:rsidRPr="00FB085A">
        <w:rPr>
          <w:color w:val="auto"/>
          <w:sz w:val="22"/>
          <w:szCs w:val="22"/>
        </w:rPr>
        <w:tab/>
        <w:t>-</w:t>
      </w:r>
      <w:r w:rsidRPr="00FB085A">
        <w:rPr>
          <w:color w:val="auto"/>
          <w:sz w:val="22"/>
          <w:szCs w:val="22"/>
        </w:rPr>
        <w:tab/>
        <w:t>hlavní inženýr projektu (zodpovědný projektant)</w:t>
      </w:r>
    </w:p>
    <w:p w14:paraId="60C454BE" w14:textId="02EB9C7D" w:rsidR="00EF6A05" w:rsidRPr="00FB085A" w:rsidRDefault="00EF6A05" w:rsidP="00AD2E1A">
      <w:pPr>
        <w:pStyle w:val="Default"/>
        <w:numPr>
          <w:ilvl w:val="0"/>
          <w:numId w:val="16"/>
        </w:numPr>
        <w:spacing w:before="120"/>
        <w:ind w:left="709" w:hanging="349"/>
        <w:rPr>
          <w:color w:val="auto"/>
          <w:sz w:val="22"/>
          <w:szCs w:val="22"/>
        </w:rPr>
      </w:pPr>
      <w:r w:rsidRPr="00FB085A">
        <w:rPr>
          <w:color w:val="auto"/>
          <w:sz w:val="22"/>
          <w:szCs w:val="22"/>
        </w:rPr>
        <w:t>……………………….</w:t>
      </w:r>
      <w:r w:rsidRPr="00FB085A">
        <w:rPr>
          <w:color w:val="auto"/>
          <w:sz w:val="22"/>
          <w:szCs w:val="22"/>
        </w:rPr>
        <w:tab/>
      </w:r>
      <w:r w:rsidRPr="00FB085A">
        <w:rPr>
          <w:color w:val="auto"/>
          <w:sz w:val="22"/>
          <w:szCs w:val="22"/>
        </w:rPr>
        <w:tab/>
        <w:t>-</w:t>
      </w:r>
      <w:r w:rsidRPr="00FB085A">
        <w:rPr>
          <w:color w:val="auto"/>
          <w:sz w:val="22"/>
          <w:szCs w:val="22"/>
        </w:rPr>
        <w:tab/>
        <w:t xml:space="preserve">inženýr/technik v oboru </w:t>
      </w:r>
      <w:r w:rsidR="005A7E7D">
        <w:rPr>
          <w:color w:val="auto"/>
          <w:sz w:val="22"/>
          <w:szCs w:val="22"/>
        </w:rPr>
        <w:t>pozemní</w:t>
      </w:r>
      <w:r w:rsidR="00AD2E1A" w:rsidRPr="00FB085A">
        <w:rPr>
          <w:color w:val="auto"/>
          <w:sz w:val="22"/>
          <w:szCs w:val="22"/>
        </w:rPr>
        <w:t xml:space="preserve"> stavby</w:t>
      </w:r>
    </w:p>
    <w:p w14:paraId="02654158" w14:textId="6B31180B" w:rsidR="00EF6A05" w:rsidRPr="00FB085A" w:rsidRDefault="00EF6A05" w:rsidP="00AD2E1A">
      <w:pPr>
        <w:pStyle w:val="Default"/>
        <w:numPr>
          <w:ilvl w:val="0"/>
          <w:numId w:val="16"/>
        </w:numPr>
        <w:spacing w:before="120"/>
        <w:ind w:left="709" w:hanging="349"/>
        <w:rPr>
          <w:color w:val="auto"/>
          <w:sz w:val="22"/>
          <w:szCs w:val="22"/>
        </w:rPr>
      </w:pPr>
      <w:r w:rsidRPr="00FB085A">
        <w:rPr>
          <w:color w:val="auto"/>
          <w:sz w:val="22"/>
          <w:szCs w:val="22"/>
        </w:rPr>
        <w:t>……………………….</w:t>
      </w:r>
      <w:r w:rsidRPr="00FB085A">
        <w:rPr>
          <w:color w:val="auto"/>
          <w:sz w:val="22"/>
          <w:szCs w:val="22"/>
        </w:rPr>
        <w:tab/>
      </w:r>
      <w:r w:rsidRPr="00FB085A">
        <w:rPr>
          <w:color w:val="auto"/>
          <w:sz w:val="22"/>
          <w:szCs w:val="22"/>
        </w:rPr>
        <w:tab/>
        <w:t>-</w:t>
      </w:r>
      <w:r w:rsidRPr="00FB085A">
        <w:rPr>
          <w:color w:val="auto"/>
          <w:sz w:val="22"/>
          <w:szCs w:val="22"/>
        </w:rPr>
        <w:tab/>
        <w:t>rozpočtář staveb</w:t>
      </w:r>
    </w:p>
    <w:p w14:paraId="1B778879" w14:textId="77777777" w:rsidR="00EF6A05" w:rsidRPr="00FB085A" w:rsidRDefault="00EF6A05" w:rsidP="00DF1D54">
      <w:pPr>
        <w:pStyle w:val="Default"/>
        <w:rPr>
          <w:color w:val="auto"/>
          <w:sz w:val="22"/>
          <w:szCs w:val="22"/>
        </w:rPr>
      </w:pPr>
    </w:p>
    <w:p w14:paraId="54249AFC" w14:textId="2C7CB941" w:rsidR="00EF6A05" w:rsidRPr="00FB085A" w:rsidRDefault="00EF6A05" w:rsidP="00E559F7">
      <w:pPr>
        <w:pStyle w:val="Obsah1"/>
        <w:spacing w:before="120"/>
      </w:pPr>
      <w:r w:rsidRPr="00FB085A">
        <w:t>9.</w:t>
      </w:r>
      <w:r w:rsidR="0030543A" w:rsidRPr="00FB085A">
        <w:t>3</w:t>
      </w:r>
      <w:r w:rsidRPr="00FB085A">
        <w:t xml:space="preserve"> </w:t>
      </w:r>
      <w:r w:rsidRPr="00FB085A">
        <w:tab/>
        <w:t>Zhotovitel se zavazuje, že osoby specifikované v předchozím odstavci tohoto článku se budou přímo podílet na provedení díla dle této smlouvy</w:t>
      </w:r>
      <w:r w:rsidR="00CC4006" w:rsidRPr="00FB085A">
        <w:t>, a to po celou dobu jeho realizace</w:t>
      </w:r>
      <w:r w:rsidRPr="00FB085A">
        <w:t xml:space="preserve">. </w:t>
      </w:r>
      <w:r w:rsidR="0030543A" w:rsidRPr="00FB085A">
        <w:t>Změny členů týmu budou možné pouze po předchozím schválení objednatelem</w:t>
      </w:r>
      <w:r w:rsidR="00A027E9">
        <w:t>.</w:t>
      </w:r>
      <w:r w:rsidRPr="00FB085A">
        <w:rPr>
          <w:szCs w:val="22"/>
        </w:rPr>
        <w:t xml:space="preserve"> </w:t>
      </w:r>
    </w:p>
    <w:p w14:paraId="53BB5123" w14:textId="0A80EEC0" w:rsidR="00EF6A05" w:rsidRPr="00FB085A" w:rsidRDefault="0030543A" w:rsidP="00E559F7">
      <w:pPr>
        <w:pStyle w:val="Zkladntext2"/>
        <w:tabs>
          <w:tab w:val="left" w:pos="567"/>
        </w:tabs>
        <w:spacing w:before="120" w:after="0" w:line="240" w:lineRule="auto"/>
        <w:ind w:left="426" w:hanging="426"/>
        <w:rPr>
          <w:sz w:val="22"/>
          <w:szCs w:val="22"/>
        </w:rPr>
      </w:pPr>
      <w:r w:rsidRPr="00FB085A">
        <w:rPr>
          <w:sz w:val="22"/>
          <w:szCs w:val="22"/>
        </w:rPr>
        <w:t>9.4</w:t>
      </w:r>
      <w:r w:rsidR="00EF6A05" w:rsidRPr="00FB085A">
        <w:rPr>
          <w:sz w:val="22"/>
          <w:szCs w:val="22"/>
        </w:rPr>
        <w:tab/>
        <w:t xml:space="preserve">V případě, že objednatel zjistí, že se na realizaci díla nepodílí výše uvedené osoby, je objednatel oprávněn požadovat smluvní pokutu za každý zjištěný případ porušení. Dojde-li k porušení tohoto </w:t>
      </w:r>
      <w:r w:rsidR="00EF6A05" w:rsidRPr="00FB085A">
        <w:rPr>
          <w:sz w:val="22"/>
          <w:szCs w:val="22"/>
        </w:rPr>
        <w:lastRenderedPageBreak/>
        <w:t>ustanovení opakovaně, bude to považováno za hrubé porušení smlouvy se všem</w:t>
      </w:r>
      <w:r w:rsidR="00E559F7" w:rsidRPr="00FB085A">
        <w:rPr>
          <w:sz w:val="22"/>
          <w:szCs w:val="22"/>
        </w:rPr>
        <w:t>i důsledky z toho vyplývajícími.</w:t>
      </w:r>
    </w:p>
    <w:p w14:paraId="0F03DC91" w14:textId="662334C1" w:rsidR="009C7CCA" w:rsidRPr="00FB085A" w:rsidRDefault="004E55CE" w:rsidP="00E559F7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9</w:t>
      </w:r>
      <w:r w:rsidR="009C7CCA" w:rsidRPr="00FB085A">
        <w:rPr>
          <w:sz w:val="22"/>
        </w:rPr>
        <w:t>.</w:t>
      </w:r>
      <w:r w:rsidR="0030543A" w:rsidRPr="00FB085A">
        <w:rPr>
          <w:sz w:val="22"/>
        </w:rPr>
        <w:t>5</w:t>
      </w:r>
      <w:r w:rsidR="00A863CC" w:rsidRPr="00FB085A">
        <w:rPr>
          <w:sz w:val="22"/>
        </w:rPr>
        <w:tab/>
      </w:r>
      <w:r w:rsidR="009C7CCA" w:rsidRPr="00FB085A">
        <w:rPr>
          <w:sz w:val="22"/>
        </w:rPr>
        <w:t>Dílo bude postupně konzultováno s Objednatelem, který v případě nutnosti schválí variantní řešení díla.</w:t>
      </w:r>
    </w:p>
    <w:p w14:paraId="4507187B" w14:textId="0F53ECAE" w:rsidR="0030543A" w:rsidRPr="00FB085A" w:rsidRDefault="0030543A" w:rsidP="00E559F7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</w:rPr>
        <w:t>9.6</w:t>
      </w:r>
      <w:r w:rsidRPr="00FB085A">
        <w:rPr>
          <w:sz w:val="22"/>
        </w:rPr>
        <w:tab/>
      </w:r>
      <w:r w:rsidRPr="00FB085A">
        <w:rPr>
          <w:sz w:val="22"/>
          <w:szCs w:val="22"/>
        </w:rPr>
        <w:t xml:space="preserve">V průběhu realizace díla se smluvní strany zavazují svolat do sídla objednatele nejméně 4 koordinační schůzky, na kterých se bude zejména jednat o navrženém stavu technologií a rozpracovanosti projektové dokumentace. </w:t>
      </w:r>
    </w:p>
    <w:p w14:paraId="628AF383" w14:textId="0CB30C7E" w:rsidR="00A863CC" w:rsidRPr="00FB085A" w:rsidRDefault="00A863CC" w:rsidP="00AB6445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  <w:szCs w:val="22"/>
        </w:rPr>
      </w:pPr>
      <w:r w:rsidRPr="00FB085A">
        <w:rPr>
          <w:sz w:val="22"/>
        </w:rPr>
        <w:t>9.</w:t>
      </w:r>
      <w:r w:rsidR="0030543A" w:rsidRPr="00FB085A">
        <w:rPr>
          <w:sz w:val="22"/>
        </w:rPr>
        <w:t>7</w:t>
      </w:r>
      <w:r w:rsidRPr="00FB085A">
        <w:rPr>
          <w:sz w:val="22"/>
        </w:rPr>
        <w:tab/>
      </w:r>
      <w:r w:rsidRPr="00FB085A">
        <w:rPr>
          <w:sz w:val="22"/>
          <w:szCs w:val="22"/>
        </w:rPr>
        <w:t xml:space="preserve">O předání a převzetí díla (dílčích částí) pořídí zhotovitel s objednatelem zápis o předání a převzetí díla - dílčích částí (dále jen „předávací protokol“). Zhotovitel je povinen objednateli předvést při předání díla jeho způsobilost sloužit svému účelu. </w:t>
      </w:r>
    </w:p>
    <w:p w14:paraId="4959A6CA" w14:textId="5DFFC145" w:rsidR="00284B1D" w:rsidRDefault="00A863CC" w:rsidP="00E559F7">
      <w:pPr>
        <w:tabs>
          <w:tab w:val="left" w:pos="426"/>
        </w:tabs>
        <w:spacing w:before="120"/>
        <w:ind w:left="420" w:hanging="420"/>
        <w:rPr>
          <w:sz w:val="22"/>
          <w:szCs w:val="22"/>
        </w:rPr>
      </w:pPr>
      <w:r w:rsidRPr="00FB085A">
        <w:rPr>
          <w:sz w:val="22"/>
          <w:szCs w:val="22"/>
        </w:rPr>
        <w:t>9.</w:t>
      </w:r>
      <w:r w:rsidR="00AB6445">
        <w:rPr>
          <w:sz w:val="22"/>
          <w:szCs w:val="22"/>
        </w:rPr>
        <w:t>8</w:t>
      </w:r>
      <w:r w:rsidRPr="00FB085A">
        <w:rPr>
          <w:sz w:val="22"/>
          <w:szCs w:val="22"/>
        </w:rPr>
        <w:tab/>
        <w:t>Dílo bude splněno protokolárním předáním a převzetím poslední dílčí části díla bez vad a nedodělků. Současně budou předány veškeré potřebné doklady.</w:t>
      </w:r>
    </w:p>
    <w:p w14:paraId="3D51D608" w14:textId="1E5C5BE1" w:rsidR="00875ADE" w:rsidRPr="00FB085A" w:rsidRDefault="00875ADE" w:rsidP="00F4509C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 xml:space="preserve">Čl. </w:t>
      </w:r>
      <w:r w:rsidR="004E55CE" w:rsidRPr="00FB085A">
        <w:rPr>
          <w:b/>
          <w:kern w:val="28"/>
          <w:szCs w:val="26"/>
        </w:rPr>
        <w:t>10</w:t>
      </w:r>
      <w:r w:rsidRPr="00FB085A">
        <w:rPr>
          <w:b/>
          <w:kern w:val="28"/>
          <w:szCs w:val="26"/>
        </w:rPr>
        <w:tab/>
        <w:t>POVINNOSTI ZHOTOVITELE</w:t>
      </w:r>
    </w:p>
    <w:p w14:paraId="078CC368" w14:textId="583D7A10" w:rsidR="00875ADE" w:rsidRPr="00FB085A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10</w:t>
      </w:r>
      <w:r w:rsidR="00875ADE" w:rsidRPr="00FB085A">
        <w:rPr>
          <w:sz w:val="22"/>
        </w:rPr>
        <w:t>.1</w:t>
      </w:r>
      <w:r w:rsidR="00875ADE" w:rsidRPr="00FB085A">
        <w:rPr>
          <w:sz w:val="22"/>
        </w:rPr>
        <w:tab/>
        <w:t xml:space="preserve">Zhotovitel se zavazuje provést své dílo bez faktických a právních vad a za podmínek stanovených smlouvou. </w:t>
      </w:r>
    </w:p>
    <w:p w14:paraId="3E311FBC" w14:textId="4980A1E9" w:rsidR="00875ADE" w:rsidRPr="00FB085A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10</w:t>
      </w:r>
      <w:r w:rsidR="00875ADE" w:rsidRPr="00FB085A">
        <w:rPr>
          <w:sz w:val="22"/>
        </w:rPr>
        <w:t>.2</w:t>
      </w:r>
      <w:r w:rsidR="00875ADE" w:rsidRPr="00FB085A">
        <w:rPr>
          <w:sz w:val="22"/>
        </w:rPr>
        <w:tab/>
        <w:t xml:space="preserve">Případné zjištěné vady odstraní zhotovitel bez nároku na honorář a v termínech dohodnutých s objednatelem. </w:t>
      </w:r>
    </w:p>
    <w:p w14:paraId="7D9B368D" w14:textId="35A3B23B" w:rsidR="00875ADE" w:rsidRPr="00FB085A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10</w:t>
      </w:r>
      <w:r w:rsidR="00875ADE" w:rsidRPr="00FB085A">
        <w:rPr>
          <w:sz w:val="22"/>
        </w:rPr>
        <w:t>.3</w:t>
      </w:r>
      <w:r w:rsidR="00875ADE" w:rsidRPr="00FB085A">
        <w:rPr>
          <w:sz w:val="22"/>
        </w:rPr>
        <w:tab/>
        <w:t xml:space="preserve">Zhotovitel odpovídá za funkčnost technického řešení </w:t>
      </w:r>
      <w:r w:rsidR="00A027E9">
        <w:rPr>
          <w:sz w:val="22"/>
        </w:rPr>
        <w:t xml:space="preserve">stavby </w:t>
      </w:r>
      <w:r w:rsidR="00875ADE" w:rsidRPr="00FB085A">
        <w:rPr>
          <w:sz w:val="22"/>
        </w:rPr>
        <w:t xml:space="preserve">navržené v projektové dokumentaci min. 5 let od uvedení </w:t>
      </w:r>
      <w:r w:rsidR="002B4B21" w:rsidRPr="00FB085A">
        <w:rPr>
          <w:sz w:val="22"/>
        </w:rPr>
        <w:t>díla</w:t>
      </w:r>
      <w:r w:rsidR="00875ADE" w:rsidRPr="00FB085A">
        <w:rPr>
          <w:sz w:val="22"/>
        </w:rPr>
        <w:t xml:space="preserve"> do provozu</w:t>
      </w:r>
      <w:r w:rsidR="00875ADE" w:rsidRPr="00FB085A">
        <w:rPr>
          <w:bCs/>
          <w:iCs/>
          <w:sz w:val="22"/>
        </w:rPr>
        <w:t>.</w:t>
      </w:r>
      <w:r w:rsidR="00875ADE" w:rsidRPr="00FB085A">
        <w:rPr>
          <w:sz w:val="22"/>
        </w:rPr>
        <w:t xml:space="preserve"> </w:t>
      </w:r>
    </w:p>
    <w:p w14:paraId="4688B576" w14:textId="35B64C4E" w:rsidR="00875ADE" w:rsidRPr="00FB085A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bCs/>
          <w:iCs/>
          <w:sz w:val="22"/>
        </w:rPr>
        <w:t>10</w:t>
      </w:r>
      <w:r w:rsidR="00875ADE" w:rsidRPr="00FB085A">
        <w:rPr>
          <w:bCs/>
          <w:iCs/>
          <w:sz w:val="22"/>
        </w:rPr>
        <w:t>.4</w:t>
      </w:r>
      <w:r w:rsidR="00875ADE" w:rsidRPr="00FB085A">
        <w:rPr>
          <w:bCs/>
          <w:iCs/>
          <w:sz w:val="22"/>
        </w:rPr>
        <w:tab/>
        <w:t xml:space="preserve">Zhotovitel na sebe přejímá zodpovědnost za škody </w:t>
      </w:r>
      <w:r w:rsidR="00875ADE" w:rsidRPr="00FB085A">
        <w:rPr>
          <w:sz w:val="22"/>
        </w:rPr>
        <w:t xml:space="preserve">vzniklé užitím díla, </w:t>
      </w:r>
      <w:r w:rsidR="00A863CC" w:rsidRPr="00FB085A">
        <w:rPr>
          <w:sz w:val="22"/>
        </w:rPr>
        <w:t xml:space="preserve">dále také za </w:t>
      </w:r>
      <w:r w:rsidR="00875ADE" w:rsidRPr="00FB085A">
        <w:rPr>
          <w:sz w:val="22"/>
        </w:rPr>
        <w:t>škody způsobené zhotovitelem objednateli nebo jiným třetím osobám nebo předáním díla s vadami.</w:t>
      </w:r>
    </w:p>
    <w:p w14:paraId="05A63BA0" w14:textId="2D9A0F53" w:rsidR="00875ADE" w:rsidRPr="00FB085A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10</w:t>
      </w:r>
      <w:r w:rsidR="00875ADE" w:rsidRPr="00FB085A">
        <w:rPr>
          <w:sz w:val="22"/>
        </w:rPr>
        <w:t>.5</w:t>
      </w:r>
      <w:r w:rsidR="00875ADE" w:rsidRPr="00FB085A">
        <w:rPr>
          <w:sz w:val="22"/>
        </w:rPr>
        <w:tab/>
        <w:t>Zhotovitel se zavazuje, že předané dílo bude provedeno s náležitou odbornou péčí, v souladu s právními předpisy, obecně závaznými směrnicemi, s platnými ČSN, technickými předpisy a v souladu s požadavky veřejnoprávních a státních orgánů. Přitom je zhotovitel povinen se řídit předanými podklady a pokyny objednatel</w:t>
      </w:r>
      <w:r w:rsidR="00A863CC" w:rsidRPr="00FB085A">
        <w:rPr>
          <w:sz w:val="22"/>
        </w:rPr>
        <w:t>e</w:t>
      </w:r>
      <w:r w:rsidR="00875ADE" w:rsidRPr="00FB085A">
        <w:rPr>
          <w:sz w:val="22"/>
        </w:rPr>
        <w:t xml:space="preserve">. </w:t>
      </w:r>
    </w:p>
    <w:p w14:paraId="554A0EBD" w14:textId="13865A6E" w:rsidR="00875ADE" w:rsidRPr="00F55CAE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10</w:t>
      </w:r>
      <w:r w:rsidR="00875ADE" w:rsidRPr="00FB085A">
        <w:rPr>
          <w:sz w:val="22"/>
        </w:rPr>
        <w:t>.6</w:t>
      </w:r>
      <w:r w:rsidR="00875ADE" w:rsidRPr="00FB085A">
        <w:rPr>
          <w:sz w:val="22"/>
        </w:rPr>
        <w:tab/>
      </w:r>
      <w:r w:rsidR="00875ADE" w:rsidRPr="00F55CAE">
        <w:rPr>
          <w:sz w:val="22"/>
        </w:rPr>
        <w:t>Zhotovitel se zavazuje při zpr</w:t>
      </w:r>
      <w:r w:rsidR="00DB76AF" w:rsidRPr="00F55CAE">
        <w:rPr>
          <w:sz w:val="22"/>
        </w:rPr>
        <w:t xml:space="preserve">acování projektové dokumentace </w:t>
      </w:r>
      <w:r w:rsidR="00875ADE" w:rsidRPr="00F55CAE">
        <w:rPr>
          <w:sz w:val="22"/>
        </w:rPr>
        <w:t>projednávat zpracovávané části díla s objednatelem a o průběhu prací podávat průběžné informace odpovědným zástupcům objednatele.</w:t>
      </w:r>
      <w:r w:rsidR="00296BBD" w:rsidRPr="00F55CAE">
        <w:rPr>
          <w:sz w:val="22"/>
        </w:rPr>
        <w:t xml:space="preserve"> Zhotovitel bude dbát pokynů objednatele, zejména</w:t>
      </w:r>
      <w:r w:rsidR="000A0D77">
        <w:rPr>
          <w:sz w:val="22"/>
        </w:rPr>
        <w:t xml:space="preserve"> </w:t>
      </w:r>
      <w:r w:rsidR="00296BBD" w:rsidRPr="00F55CAE">
        <w:rPr>
          <w:sz w:val="22"/>
        </w:rPr>
        <w:t>při zajišťování souladu projektové dokumentace se zásadami příslušných dotačních programů na podporu bydlení.</w:t>
      </w:r>
    </w:p>
    <w:p w14:paraId="1524498C" w14:textId="198A274F" w:rsidR="00875ADE" w:rsidRPr="00FB085A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10</w:t>
      </w:r>
      <w:r w:rsidR="00875ADE" w:rsidRPr="00FB085A">
        <w:rPr>
          <w:sz w:val="22"/>
        </w:rPr>
        <w:t>.7</w:t>
      </w:r>
      <w:r w:rsidR="00875ADE" w:rsidRPr="00FB085A">
        <w:rPr>
          <w:sz w:val="22"/>
        </w:rPr>
        <w:tab/>
        <w:t xml:space="preserve">Zhotovitel se zavazuje veškeré práce zajišťovat a provádět v souladu se zájmy a ve prospěch objednatele dle zadávacích podmínek. </w:t>
      </w:r>
    </w:p>
    <w:p w14:paraId="2C262E04" w14:textId="6412D312" w:rsidR="00875ADE" w:rsidRPr="00FB085A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10</w:t>
      </w:r>
      <w:r w:rsidR="00875ADE" w:rsidRPr="00FB085A">
        <w:rPr>
          <w:sz w:val="22"/>
        </w:rPr>
        <w:t>.8</w:t>
      </w:r>
      <w:r w:rsidR="00875ADE" w:rsidRPr="00FB085A">
        <w:rPr>
          <w:sz w:val="22"/>
        </w:rPr>
        <w:tab/>
        <w:t>Zhotovitel se zavazuje upozornit objednatele na případnou nevhodnost jeho pokynů, které by mohly mít za následek případný vznik škody v neprospěch objednatele. V případě, že objednatel i přes upozornění zhotovitele na plnění pokynů trvá, zhotovitel neodpovídá za škodu takto vzniklou.</w:t>
      </w:r>
    </w:p>
    <w:p w14:paraId="4FC02518" w14:textId="41383D6B" w:rsidR="00875ADE" w:rsidRPr="00FB085A" w:rsidRDefault="004E55CE" w:rsidP="006727C1">
      <w:pPr>
        <w:numPr>
          <w:ilvl w:val="1"/>
          <w:numId w:val="0"/>
        </w:numPr>
        <w:tabs>
          <w:tab w:val="num" w:pos="426"/>
        </w:tabs>
        <w:spacing w:before="120"/>
        <w:ind w:left="426" w:hanging="426"/>
        <w:outlineLvl w:val="1"/>
        <w:rPr>
          <w:sz w:val="22"/>
        </w:rPr>
      </w:pPr>
      <w:r w:rsidRPr="00FB085A">
        <w:rPr>
          <w:sz w:val="22"/>
        </w:rPr>
        <w:t>10</w:t>
      </w:r>
      <w:r w:rsidR="00875ADE" w:rsidRPr="00FB085A">
        <w:rPr>
          <w:sz w:val="22"/>
        </w:rPr>
        <w:t>.9</w:t>
      </w:r>
      <w:r w:rsidR="00875ADE" w:rsidRPr="00FB085A">
        <w:rPr>
          <w:sz w:val="22"/>
        </w:rPr>
        <w:tab/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   </w:t>
      </w:r>
    </w:p>
    <w:p w14:paraId="0F60722C" w14:textId="03BC7B4D" w:rsidR="00284B1D" w:rsidRDefault="004E55CE" w:rsidP="006727C1">
      <w:pPr>
        <w:spacing w:before="120"/>
        <w:ind w:left="426" w:hanging="426"/>
        <w:rPr>
          <w:sz w:val="22"/>
          <w:szCs w:val="22"/>
        </w:rPr>
      </w:pPr>
      <w:r w:rsidRPr="00FB085A">
        <w:rPr>
          <w:sz w:val="22"/>
        </w:rPr>
        <w:t>10</w:t>
      </w:r>
      <w:r w:rsidR="00DB76AF" w:rsidRPr="00FB085A">
        <w:rPr>
          <w:sz w:val="22"/>
        </w:rPr>
        <w:t xml:space="preserve">.10 </w:t>
      </w:r>
      <w:r w:rsidR="00DB76AF" w:rsidRPr="00FB085A">
        <w:rPr>
          <w:sz w:val="22"/>
          <w:szCs w:val="22"/>
        </w:rPr>
        <w:t xml:space="preserve">Pokud prokazuje </w:t>
      </w:r>
      <w:r w:rsidR="00C70357" w:rsidRPr="00FB085A">
        <w:rPr>
          <w:sz w:val="22"/>
          <w:szCs w:val="22"/>
        </w:rPr>
        <w:t>Zhotovitel</w:t>
      </w:r>
      <w:r w:rsidR="00DB76AF" w:rsidRPr="00FB085A">
        <w:rPr>
          <w:sz w:val="22"/>
          <w:szCs w:val="22"/>
        </w:rPr>
        <w:t xml:space="preserve"> některý z kvalifikačních předpokladů</w:t>
      </w:r>
      <w:r w:rsidR="00C70357" w:rsidRPr="00FB085A">
        <w:rPr>
          <w:sz w:val="22"/>
          <w:szCs w:val="22"/>
        </w:rPr>
        <w:t xml:space="preserve"> v rámci </w:t>
      </w:r>
      <w:r w:rsidR="00B7255B" w:rsidRPr="00FB085A">
        <w:rPr>
          <w:sz w:val="22"/>
          <w:szCs w:val="22"/>
        </w:rPr>
        <w:t>zadávacího</w:t>
      </w:r>
      <w:r w:rsidR="00C70357" w:rsidRPr="00FB085A">
        <w:rPr>
          <w:sz w:val="22"/>
          <w:szCs w:val="22"/>
        </w:rPr>
        <w:t xml:space="preserve"> řízení k Veřejné zakázce</w:t>
      </w:r>
      <w:r w:rsidR="00DB76AF" w:rsidRPr="00FB085A">
        <w:rPr>
          <w:sz w:val="22"/>
          <w:szCs w:val="22"/>
        </w:rPr>
        <w:t xml:space="preserve"> prostřednictvím </w:t>
      </w:r>
      <w:r w:rsidR="00597F27" w:rsidRPr="00FB085A">
        <w:rPr>
          <w:sz w:val="22"/>
          <w:szCs w:val="22"/>
        </w:rPr>
        <w:t>pod</w:t>
      </w:r>
      <w:r w:rsidR="00DB76AF" w:rsidRPr="00FB085A">
        <w:rPr>
          <w:sz w:val="22"/>
          <w:szCs w:val="22"/>
        </w:rPr>
        <w:t>dodavatele</w:t>
      </w:r>
      <w:r w:rsidR="00C70357" w:rsidRPr="00FB085A">
        <w:rPr>
          <w:sz w:val="22"/>
          <w:szCs w:val="22"/>
        </w:rPr>
        <w:t>, pak z</w:t>
      </w:r>
      <w:r w:rsidR="00DB76AF" w:rsidRPr="00FB085A">
        <w:rPr>
          <w:sz w:val="22"/>
          <w:szCs w:val="22"/>
        </w:rPr>
        <w:t xml:space="preserve">měna </w:t>
      </w:r>
      <w:r w:rsidR="00597F27" w:rsidRPr="00FB085A">
        <w:rPr>
          <w:sz w:val="22"/>
          <w:szCs w:val="22"/>
        </w:rPr>
        <w:t>pod</w:t>
      </w:r>
      <w:r w:rsidR="00DB76AF" w:rsidRPr="00FB085A">
        <w:rPr>
          <w:sz w:val="22"/>
          <w:szCs w:val="22"/>
        </w:rPr>
        <w:t xml:space="preserve">dodavatele, prostřednictvím kterého byla prokázána kvalifikace, je v průběhu plnění možná pouze v důsledku objektivně nepředvídatelných skutečností a po písemném souhlasu </w:t>
      </w:r>
      <w:r w:rsidR="008C6518" w:rsidRPr="00FB085A">
        <w:rPr>
          <w:sz w:val="22"/>
          <w:szCs w:val="22"/>
        </w:rPr>
        <w:t>objednatele</w:t>
      </w:r>
      <w:r w:rsidR="00DB76AF" w:rsidRPr="00FB085A">
        <w:rPr>
          <w:sz w:val="22"/>
          <w:szCs w:val="22"/>
        </w:rPr>
        <w:t xml:space="preserve">, a to pouze za předpokladu, </w:t>
      </w:r>
      <w:r w:rsidR="00DB76AF" w:rsidRPr="00FB085A">
        <w:rPr>
          <w:sz w:val="22"/>
          <w:szCs w:val="22"/>
        </w:rPr>
        <w:lastRenderedPageBreak/>
        <w:t xml:space="preserve">že náhradní </w:t>
      </w:r>
      <w:r w:rsidR="00597F27" w:rsidRPr="00FB085A">
        <w:rPr>
          <w:sz w:val="22"/>
          <w:szCs w:val="22"/>
        </w:rPr>
        <w:t>pod</w:t>
      </w:r>
      <w:r w:rsidR="00DB76AF" w:rsidRPr="00FB085A">
        <w:rPr>
          <w:sz w:val="22"/>
          <w:szCs w:val="22"/>
        </w:rPr>
        <w:t xml:space="preserve">dodavatel prokáže splnění kvalifikace ve shodném rozsahu jako </w:t>
      </w:r>
      <w:r w:rsidR="00597F27" w:rsidRPr="00FB085A">
        <w:rPr>
          <w:sz w:val="22"/>
          <w:szCs w:val="22"/>
        </w:rPr>
        <w:t>pod</w:t>
      </w:r>
      <w:r w:rsidR="00DB76AF" w:rsidRPr="00FB085A">
        <w:rPr>
          <w:sz w:val="22"/>
          <w:szCs w:val="22"/>
        </w:rPr>
        <w:t>dodavatel původní.</w:t>
      </w:r>
    </w:p>
    <w:p w14:paraId="70841543" w14:textId="7C1DEE61" w:rsidR="00875ADE" w:rsidRPr="00FB085A" w:rsidRDefault="00875ADE" w:rsidP="00F4509C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1</w:t>
      </w:r>
      <w:r w:rsidR="004E55CE" w:rsidRPr="00FB085A">
        <w:rPr>
          <w:b/>
          <w:kern w:val="28"/>
          <w:szCs w:val="26"/>
        </w:rPr>
        <w:t>1</w:t>
      </w:r>
      <w:r w:rsidRPr="00FB085A">
        <w:rPr>
          <w:b/>
          <w:kern w:val="28"/>
          <w:szCs w:val="26"/>
        </w:rPr>
        <w:tab/>
        <w:t>VSTUPNÍ PODKLADY, SOUČINNOST OBJEDNATELE</w:t>
      </w:r>
    </w:p>
    <w:p w14:paraId="6290F811" w14:textId="4013ECBE" w:rsidR="00875ADE" w:rsidRPr="00FB085A" w:rsidRDefault="00AA42B1" w:rsidP="00AA42B1">
      <w:pPr>
        <w:tabs>
          <w:tab w:val="num" w:pos="426"/>
        </w:tabs>
        <w:spacing w:after="60"/>
        <w:ind w:left="426" w:hanging="426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</w:t>
      </w:r>
      <w:r w:rsidR="004E55CE" w:rsidRPr="00FB085A">
        <w:rPr>
          <w:sz w:val="22"/>
          <w:szCs w:val="22"/>
        </w:rPr>
        <w:t>1</w:t>
      </w:r>
      <w:r w:rsidRPr="00FB085A">
        <w:rPr>
          <w:sz w:val="22"/>
          <w:szCs w:val="22"/>
        </w:rPr>
        <w:t>.</w:t>
      </w:r>
      <w:r w:rsidR="00AB6445">
        <w:rPr>
          <w:sz w:val="22"/>
          <w:szCs w:val="22"/>
        </w:rPr>
        <w:t>1</w:t>
      </w:r>
      <w:r w:rsidRPr="00FB085A">
        <w:rPr>
          <w:sz w:val="22"/>
          <w:szCs w:val="22"/>
        </w:rPr>
        <w:t xml:space="preserve"> </w:t>
      </w:r>
      <w:r w:rsidR="00875ADE" w:rsidRPr="00FB085A">
        <w:rPr>
          <w:sz w:val="22"/>
          <w:szCs w:val="22"/>
        </w:rPr>
        <w:t xml:space="preserve">Objednatel se zavazuje dohodnutým způsobem spolupůsobit, provedené dílo převzít a zaplatit sjednanou cenu. </w:t>
      </w:r>
    </w:p>
    <w:p w14:paraId="6E89A19A" w14:textId="31182A2B" w:rsidR="00875ADE" w:rsidRPr="00FB085A" w:rsidRDefault="00AA42B1" w:rsidP="005A7EB8">
      <w:pPr>
        <w:numPr>
          <w:ilvl w:val="1"/>
          <w:numId w:val="0"/>
        </w:numPr>
        <w:tabs>
          <w:tab w:val="num" w:pos="426"/>
        </w:tabs>
        <w:spacing w:before="60" w:after="60"/>
        <w:ind w:left="426" w:hanging="426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</w:t>
      </w:r>
      <w:r w:rsidR="004E55CE" w:rsidRPr="00FB085A">
        <w:rPr>
          <w:sz w:val="22"/>
          <w:szCs w:val="22"/>
        </w:rPr>
        <w:t>1</w:t>
      </w:r>
      <w:r w:rsidRPr="00FB085A">
        <w:rPr>
          <w:sz w:val="22"/>
          <w:szCs w:val="22"/>
        </w:rPr>
        <w:t>.</w:t>
      </w:r>
      <w:r w:rsidR="00AB6445">
        <w:rPr>
          <w:sz w:val="22"/>
          <w:szCs w:val="22"/>
        </w:rPr>
        <w:t>2</w:t>
      </w:r>
      <w:r w:rsidR="00875ADE" w:rsidRPr="00FB085A">
        <w:rPr>
          <w:sz w:val="22"/>
          <w:szCs w:val="22"/>
        </w:rPr>
        <w:t xml:space="preserve"> Objednatel při podpisu této smlouvy předává zhotoviteli podklady a pokyny ke zpracování díla.</w:t>
      </w:r>
    </w:p>
    <w:p w14:paraId="310993B2" w14:textId="079F7525" w:rsidR="00875ADE" w:rsidRPr="00FB085A" w:rsidRDefault="00AA42B1" w:rsidP="005A7EB8">
      <w:pPr>
        <w:numPr>
          <w:ilvl w:val="1"/>
          <w:numId w:val="0"/>
        </w:numPr>
        <w:tabs>
          <w:tab w:val="num" w:pos="426"/>
        </w:tabs>
        <w:spacing w:before="60" w:after="60"/>
        <w:ind w:left="426" w:hanging="426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</w:t>
      </w:r>
      <w:r w:rsidR="004E55CE" w:rsidRPr="00FB085A">
        <w:rPr>
          <w:sz w:val="22"/>
          <w:szCs w:val="22"/>
        </w:rPr>
        <w:t>1</w:t>
      </w:r>
      <w:r w:rsidRPr="00FB085A">
        <w:rPr>
          <w:sz w:val="22"/>
          <w:szCs w:val="22"/>
        </w:rPr>
        <w:t>.</w:t>
      </w:r>
      <w:r w:rsidR="00AB6445">
        <w:rPr>
          <w:sz w:val="22"/>
          <w:szCs w:val="22"/>
        </w:rPr>
        <w:t>3</w:t>
      </w:r>
      <w:r w:rsidR="00875ADE" w:rsidRPr="00FB085A">
        <w:rPr>
          <w:sz w:val="22"/>
          <w:szCs w:val="22"/>
        </w:rPr>
        <w:t xml:space="preserve"> Objednatel se zavazuje, že v rámci své součinnosti, v rozsahu nevyhnutelně nutném, na vyzvání zhotovitele poskytne potřebné doplňující informace, údaje, upřesnění, vyjádření a stanoviska </w:t>
      </w:r>
      <w:r w:rsidR="008C6518" w:rsidRPr="00FB085A">
        <w:rPr>
          <w:sz w:val="22"/>
          <w:szCs w:val="22"/>
        </w:rPr>
        <w:t>objednatele</w:t>
      </w:r>
      <w:r w:rsidR="00875ADE" w:rsidRPr="00FB085A">
        <w:rPr>
          <w:sz w:val="22"/>
          <w:szCs w:val="22"/>
        </w:rPr>
        <w:t xml:space="preserve">, kterých potřeba vznikne v průběhu plnění této smlouvy. </w:t>
      </w:r>
    </w:p>
    <w:p w14:paraId="0208ACD9" w14:textId="2886D5CD" w:rsidR="00284B1D" w:rsidRPr="00FB085A" w:rsidRDefault="00AA42B1" w:rsidP="00592BE0">
      <w:pPr>
        <w:numPr>
          <w:ilvl w:val="1"/>
          <w:numId w:val="0"/>
        </w:numPr>
        <w:tabs>
          <w:tab w:val="num" w:pos="426"/>
        </w:tabs>
        <w:spacing w:before="60" w:after="60"/>
        <w:ind w:left="426" w:hanging="426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</w:t>
      </w:r>
      <w:r w:rsidR="004E55CE" w:rsidRPr="00FB085A">
        <w:rPr>
          <w:sz w:val="22"/>
          <w:szCs w:val="22"/>
        </w:rPr>
        <w:t>1</w:t>
      </w:r>
      <w:r w:rsidRPr="00FB085A">
        <w:rPr>
          <w:sz w:val="22"/>
          <w:szCs w:val="22"/>
        </w:rPr>
        <w:t>.</w:t>
      </w:r>
      <w:r w:rsidR="00AB6445">
        <w:rPr>
          <w:sz w:val="22"/>
          <w:szCs w:val="22"/>
        </w:rPr>
        <w:t>4</w:t>
      </w:r>
      <w:r w:rsidR="000E03AA" w:rsidRPr="00FB085A">
        <w:rPr>
          <w:sz w:val="22"/>
          <w:szCs w:val="22"/>
        </w:rPr>
        <w:t xml:space="preserve"> </w:t>
      </w:r>
      <w:r w:rsidR="00875ADE" w:rsidRPr="00FB085A">
        <w:rPr>
          <w:sz w:val="22"/>
          <w:szCs w:val="22"/>
        </w:rPr>
        <w:t xml:space="preserve">Prostoje, zaviněné objednatelem, které přeruší práce zhotovitele nebo zabrání zhotoviteli pokračovat v díle, jsou nezapočitatelné do prodlení plnění díla a o tuto dobu se prodlužuje termín dokončení díla. </w:t>
      </w:r>
    </w:p>
    <w:p w14:paraId="2EF30379" w14:textId="475AC405" w:rsidR="00875ADE" w:rsidRPr="00FB085A" w:rsidRDefault="00875ADE" w:rsidP="00F4509C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1</w:t>
      </w:r>
      <w:r w:rsidR="004E55CE" w:rsidRPr="00FB085A">
        <w:rPr>
          <w:b/>
          <w:kern w:val="28"/>
          <w:szCs w:val="26"/>
        </w:rPr>
        <w:t>2</w:t>
      </w:r>
      <w:r w:rsidRPr="00FB085A">
        <w:rPr>
          <w:b/>
          <w:kern w:val="28"/>
          <w:szCs w:val="26"/>
        </w:rPr>
        <w:tab/>
        <w:t>ZÁRUKY</w:t>
      </w:r>
    </w:p>
    <w:p w14:paraId="661052B7" w14:textId="1C0CB40B" w:rsidR="00647DEF" w:rsidRPr="00FB085A" w:rsidRDefault="00875ADE" w:rsidP="008C6518">
      <w:pPr>
        <w:numPr>
          <w:ilvl w:val="1"/>
          <w:numId w:val="0"/>
        </w:numPr>
        <w:spacing w:before="60" w:after="60"/>
        <w:ind w:left="426" w:hanging="426"/>
        <w:outlineLvl w:val="1"/>
        <w:rPr>
          <w:strike/>
          <w:sz w:val="22"/>
        </w:rPr>
      </w:pPr>
      <w:r w:rsidRPr="00FB085A">
        <w:rPr>
          <w:sz w:val="22"/>
        </w:rPr>
        <w:t>1</w:t>
      </w:r>
      <w:r w:rsidR="002C0DCC" w:rsidRPr="00FB085A">
        <w:rPr>
          <w:sz w:val="22"/>
        </w:rPr>
        <w:t>2</w:t>
      </w:r>
      <w:r w:rsidRPr="00FB085A">
        <w:rPr>
          <w:sz w:val="22"/>
        </w:rPr>
        <w:t>.1</w:t>
      </w:r>
      <w:r w:rsidRPr="00FB085A">
        <w:rPr>
          <w:sz w:val="22"/>
        </w:rPr>
        <w:tab/>
      </w:r>
      <w:r w:rsidR="008C6518" w:rsidRPr="00FB085A">
        <w:rPr>
          <w:sz w:val="22"/>
        </w:rPr>
        <w:t xml:space="preserve">Zhotovitel poskytuje objednateli </w:t>
      </w:r>
      <w:r w:rsidR="00647DEF" w:rsidRPr="00FB085A">
        <w:rPr>
          <w:sz w:val="22"/>
        </w:rPr>
        <w:t xml:space="preserve">smluvní </w:t>
      </w:r>
      <w:r w:rsidR="008C6518" w:rsidRPr="00FB085A">
        <w:rPr>
          <w:sz w:val="22"/>
        </w:rPr>
        <w:t>záruku na zhotovené</w:t>
      </w:r>
      <w:r w:rsidR="00DA2287" w:rsidRPr="00FB085A">
        <w:rPr>
          <w:sz w:val="22"/>
        </w:rPr>
        <w:t xml:space="preserve"> celé</w:t>
      </w:r>
      <w:r w:rsidR="008C6518" w:rsidRPr="00FB085A">
        <w:rPr>
          <w:sz w:val="22"/>
        </w:rPr>
        <w:t xml:space="preserve"> </w:t>
      </w:r>
      <w:r w:rsidR="00212E39" w:rsidRPr="00FB085A">
        <w:rPr>
          <w:sz w:val="22"/>
        </w:rPr>
        <w:t>dílo</w:t>
      </w:r>
      <w:r w:rsidR="00DA2287" w:rsidRPr="00FB085A">
        <w:rPr>
          <w:sz w:val="22"/>
        </w:rPr>
        <w:t>, a to</w:t>
      </w:r>
      <w:r w:rsidR="00547E31" w:rsidRPr="00FB085A">
        <w:rPr>
          <w:sz w:val="22"/>
        </w:rPr>
        <w:t xml:space="preserve"> </w:t>
      </w:r>
      <w:r w:rsidR="00DA2287" w:rsidRPr="00FB085A">
        <w:rPr>
          <w:sz w:val="22"/>
        </w:rPr>
        <w:t>po</w:t>
      </w:r>
      <w:r w:rsidR="00547E31" w:rsidRPr="00FB085A">
        <w:rPr>
          <w:sz w:val="22"/>
        </w:rPr>
        <w:t xml:space="preserve"> dob</w:t>
      </w:r>
      <w:r w:rsidR="00DA2287" w:rsidRPr="00FB085A">
        <w:rPr>
          <w:sz w:val="22"/>
        </w:rPr>
        <w:t>u</w:t>
      </w:r>
      <w:r w:rsidR="00547E31" w:rsidRPr="00FB085A">
        <w:rPr>
          <w:sz w:val="22"/>
        </w:rPr>
        <w:t xml:space="preserve"> realizace </w:t>
      </w:r>
      <w:r w:rsidR="002B4B21" w:rsidRPr="00FB085A">
        <w:rPr>
          <w:sz w:val="22"/>
        </w:rPr>
        <w:t xml:space="preserve">projektované </w:t>
      </w:r>
      <w:r w:rsidR="00547E31" w:rsidRPr="00FB085A">
        <w:rPr>
          <w:sz w:val="22"/>
        </w:rPr>
        <w:t>stavby</w:t>
      </w:r>
      <w:r w:rsidR="00DA2287" w:rsidRPr="00FB085A">
        <w:rPr>
          <w:sz w:val="22"/>
        </w:rPr>
        <w:t>, minimálně však</w:t>
      </w:r>
      <w:r w:rsidR="006121AC" w:rsidRPr="00FB085A">
        <w:rPr>
          <w:sz w:val="22"/>
        </w:rPr>
        <w:t xml:space="preserve"> po dobu</w:t>
      </w:r>
      <w:r w:rsidR="00212E39" w:rsidRPr="00FB085A">
        <w:rPr>
          <w:sz w:val="22"/>
        </w:rPr>
        <w:t xml:space="preserve"> </w:t>
      </w:r>
      <w:r w:rsidR="00A027E9">
        <w:rPr>
          <w:sz w:val="22"/>
        </w:rPr>
        <w:t>60</w:t>
      </w:r>
      <w:r w:rsidR="008C6518" w:rsidRPr="00FB085A">
        <w:rPr>
          <w:sz w:val="22"/>
        </w:rPr>
        <w:t xml:space="preserve"> měsíců ode dne </w:t>
      </w:r>
      <w:r w:rsidR="00647DEF" w:rsidRPr="00FB085A">
        <w:rPr>
          <w:sz w:val="22"/>
        </w:rPr>
        <w:t xml:space="preserve">protokolárního </w:t>
      </w:r>
      <w:r w:rsidR="008C6518" w:rsidRPr="00FB085A">
        <w:rPr>
          <w:sz w:val="22"/>
        </w:rPr>
        <w:t xml:space="preserve">předání díla </w:t>
      </w:r>
      <w:r w:rsidR="00647DEF" w:rsidRPr="00FB085A">
        <w:rPr>
          <w:sz w:val="22"/>
        </w:rPr>
        <w:t>objednateli bez vad a nedodělků</w:t>
      </w:r>
      <w:r w:rsidR="008C6518" w:rsidRPr="00FB085A">
        <w:rPr>
          <w:sz w:val="22"/>
        </w:rPr>
        <w:t>.</w:t>
      </w:r>
      <w:r w:rsidR="008C6518" w:rsidRPr="00FB085A">
        <w:rPr>
          <w:strike/>
          <w:sz w:val="22"/>
        </w:rPr>
        <w:t xml:space="preserve"> </w:t>
      </w:r>
    </w:p>
    <w:p w14:paraId="17DCB68F" w14:textId="77777777" w:rsidR="00647DEF" w:rsidRPr="00FB085A" w:rsidRDefault="00647DEF" w:rsidP="008C6518">
      <w:pPr>
        <w:numPr>
          <w:ilvl w:val="1"/>
          <w:numId w:val="0"/>
        </w:numPr>
        <w:spacing w:before="60" w:after="60"/>
        <w:ind w:left="426" w:hanging="426"/>
        <w:outlineLvl w:val="1"/>
        <w:rPr>
          <w:sz w:val="22"/>
        </w:rPr>
      </w:pPr>
      <w:r w:rsidRPr="00FB085A">
        <w:rPr>
          <w:sz w:val="22"/>
        </w:rPr>
        <w:t>12.2</w:t>
      </w:r>
      <w:r w:rsidRPr="00FB085A">
        <w:rPr>
          <w:sz w:val="22"/>
        </w:rPr>
        <w:tab/>
      </w:r>
      <w:r w:rsidR="008C6518" w:rsidRPr="00FB085A">
        <w:rPr>
          <w:sz w:val="22"/>
        </w:rPr>
        <w:t>Reklamace vad budou objednatelem uplatněny písemně.</w:t>
      </w:r>
    </w:p>
    <w:p w14:paraId="297DD736" w14:textId="7D0623F9" w:rsidR="006B4409" w:rsidRPr="00FB085A" w:rsidRDefault="00647DEF" w:rsidP="00592BE0">
      <w:pPr>
        <w:numPr>
          <w:ilvl w:val="1"/>
          <w:numId w:val="0"/>
        </w:numPr>
        <w:spacing w:before="60" w:after="60"/>
        <w:ind w:left="426" w:hanging="426"/>
        <w:outlineLvl w:val="1"/>
        <w:rPr>
          <w:sz w:val="22"/>
        </w:rPr>
      </w:pPr>
      <w:r w:rsidRPr="00FB085A">
        <w:rPr>
          <w:sz w:val="22"/>
        </w:rPr>
        <w:t>12.3 Pro případ uplatnění vady se sjednává lhůta na odstranění vady v délce 14 dní od písemného oznámení vady zhotoviteli, pokud nebude s ohledem na charakter vady s objednatelem dohodnuta lhůta delší.</w:t>
      </w:r>
      <w:r w:rsidRPr="00FB085A" w:rsidDel="00D90C72">
        <w:rPr>
          <w:sz w:val="22"/>
        </w:rPr>
        <w:t xml:space="preserve"> </w:t>
      </w:r>
    </w:p>
    <w:p w14:paraId="6F234F5F" w14:textId="3AAA41D9" w:rsidR="008C6518" w:rsidRPr="00FB085A" w:rsidRDefault="008C6518" w:rsidP="008C6518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1</w:t>
      </w:r>
      <w:r w:rsidR="007246BD" w:rsidRPr="00FB085A">
        <w:rPr>
          <w:b/>
          <w:kern w:val="28"/>
          <w:szCs w:val="26"/>
        </w:rPr>
        <w:t>3</w:t>
      </w:r>
      <w:r w:rsidRPr="00FB085A">
        <w:rPr>
          <w:b/>
          <w:kern w:val="28"/>
          <w:szCs w:val="26"/>
        </w:rPr>
        <w:t>.</w:t>
      </w:r>
      <w:r w:rsidRPr="00FB085A">
        <w:rPr>
          <w:b/>
          <w:kern w:val="28"/>
          <w:szCs w:val="26"/>
        </w:rPr>
        <w:tab/>
        <w:t>SMLUVNÍ POKUTY</w:t>
      </w:r>
    </w:p>
    <w:p w14:paraId="38A8D258" w14:textId="30ACF54E" w:rsidR="008C6518" w:rsidRPr="00FB085A" w:rsidRDefault="008C6518" w:rsidP="00426744">
      <w:pPr>
        <w:numPr>
          <w:ilvl w:val="1"/>
          <w:numId w:val="0"/>
        </w:numPr>
        <w:tabs>
          <w:tab w:val="num" w:pos="0"/>
        </w:tabs>
        <w:spacing w:before="60" w:after="60"/>
        <w:ind w:left="426" w:hanging="426"/>
        <w:outlineLvl w:val="1"/>
        <w:rPr>
          <w:sz w:val="22"/>
        </w:rPr>
      </w:pPr>
      <w:r w:rsidRPr="00FB085A">
        <w:rPr>
          <w:sz w:val="22"/>
        </w:rPr>
        <w:t>1</w:t>
      </w:r>
      <w:r w:rsidR="007246BD" w:rsidRPr="00FB085A">
        <w:rPr>
          <w:sz w:val="22"/>
        </w:rPr>
        <w:t>3</w:t>
      </w:r>
      <w:r w:rsidRPr="00FB085A">
        <w:rPr>
          <w:sz w:val="22"/>
        </w:rPr>
        <w:t>.1</w:t>
      </w:r>
      <w:r w:rsidRPr="00FB085A">
        <w:rPr>
          <w:sz w:val="22"/>
        </w:rPr>
        <w:tab/>
        <w:t>Za jednotlivá porušení může oprávněná strana po straně, která porušení způsobila nebo k němu došlo z důvodu spočívající v její činnosti, nečinnosti nebo opomenutí, požadovat úhradu smluvní pokuty sjednané takto:</w:t>
      </w:r>
    </w:p>
    <w:p w14:paraId="3F9A43EC" w14:textId="36E87611" w:rsidR="008C6518" w:rsidRPr="00FB085A" w:rsidRDefault="008C6518" w:rsidP="00ED75C7">
      <w:pPr>
        <w:numPr>
          <w:ilvl w:val="0"/>
          <w:numId w:val="2"/>
        </w:numPr>
        <w:tabs>
          <w:tab w:val="num" w:pos="0"/>
        </w:tabs>
        <w:spacing w:after="60"/>
        <w:ind w:left="851" w:hanging="426"/>
        <w:outlineLvl w:val="1"/>
        <w:rPr>
          <w:sz w:val="22"/>
        </w:rPr>
      </w:pPr>
      <w:r w:rsidRPr="00FB085A">
        <w:rPr>
          <w:sz w:val="22"/>
        </w:rPr>
        <w:t xml:space="preserve">za nedodržení termínu dokončení díla nebo jeho jednotlivé části ve výši </w:t>
      </w:r>
      <w:r w:rsidR="00AB6445">
        <w:rPr>
          <w:sz w:val="22"/>
        </w:rPr>
        <w:t>1</w:t>
      </w:r>
      <w:r w:rsidR="001725E6" w:rsidRPr="00FB085A">
        <w:rPr>
          <w:sz w:val="22"/>
        </w:rPr>
        <w:t xml:space="preserve"> </w:t>
      </w:r>
      <w:r w:rsidRPr="00FB085A">
        <w:rPr>
          <w:sz w:val="22"/>
        </w:rPr>
        <w:t>000,- Kč</w:t>
      </w:r>
      <w:r w:rsidRPr="00FB085A">
        <w:rPr>
          <w:bCs/>
          <w:sz w:val="22"/>
        </w:rPr>
        <w:t xml:space="preserve"> za každý započatý den prodlení, bez omezení její celkové výše.</w:t>
      </w:r>
    </w:p>
    <w:p w14:paraId="1C2C994A" w14:textId="77777777" w:rsidR="00875ADE" w:rsidRPr="00FB085A" w:rsidRDefault="00875ADE" w:rsidP="00ED75C7">
      <w:pPr>
        <w:numPr>
          <w:ilvl w:val="0"/>
          <w:numId w:val="2"/>
        </w:numPr>
        <w:tabs>
          <w:tab w:val="num" w:pos="0"/>
        </w:tabs>
        <w:spacing w:after="60"/>
        <w:ind w:left="851" w:hanging="426"/>
        <w:outlineLvl w:val="1"/>
        <w:rPr>
          <w:sz w:val="22"/>
        </w:rPr>
      </w:pPr>
      <w:r w:rsidRPr="00FB085A">
        <w:rPr>
          <w:sz w:val="22"/>
        </w:rPr>
        <w:t>za každou zjištěnou vadu projektu nebo výkazu výměr ve výši 1</w:t>
      </w:r>
      <w:r w:rsidR="00806A71" w:rsidRPr="00FB085A">
        <w:rPr>
          <w:sz w:val="22"/>
        </w:rPr>
        <w:t>0</w:t>
      </w:r>
      <w:r w:rsidRPr="00FB085A">
        <w:rPr>
          <w:sz w:val="22"/>
        </w:rPr>
        <w:t>00,- Kč</w:t>
      </w:r>
      <w:r w:rsidRPr="00FB085A">
        <w:rPr>
          <w:bCs/>
          <w:sz w:val="22"/>
        </w:rPr>
        <w:t>, a to i opakovaně bez omezení celkové výše těchto pokut.</w:t>
      </w:r>
    </w:p>
    <w:p w14:paraId="020C6AB9" w14:textId="06997783" w:rsidR="00DF1D54" w:rsidRPr="00FB085A" w:rsidRDefault="00B526A7" w:rsidP="00ED75C7">
      <w:pPr>
        <w:numPr>
          <w:ilvl w:val="0"/>
          <w:numId w:val="2"/>
        </w:numPr>
        <w:tabs>
          <w:tab w:val="num" w:pos="0"/>
        </w:tabs>
        <w:spacing w:before="60" w:after="60"/>
        <w:ind w:left="851" w:hanging="426"/>
        <w:outlineLvl w:val="1"/>
        <w:rPr>
          <w:sz w:val="22"/>
        </w:rPr>
      </w:pPr>
      <w:r w:rsidRPr="00FB085A">
        <w:rPr>
          <w:sz w:val="22"/>
        </w:rPr>
        <w:t>v</w:t>
      </w:r>
      <w:r w:rsidR="00875ADE" w:rsidRPr="00FB085A">
        <w:rPr>
          <w:sz w:val="22"/>
        </w:rPr>
        <w:t> případě neúplnosti výkazu výměr nebo jiné prokazatelné vady projektu, která vyvolá potřebu zadat při realizaci projektované stavby vícepráce v rozsahu větším než 5% z ceny původně (na základě této dokumentace) zadané veřejné zakázky, má objednatel kromě nároku na náhradu škody právo na úh</w:t>
      </w:r>
      <w:r w:rsidR="00806A71" w:rsidRPr="00FB085A">
        <w:rPr>
          <w:sz w:val="22"/>
        </w:rPr>
        <w:t xml:space="preserve">radu smluvní pokuty ve výši až </w:t>
      </w:r>
      <w:r w:rsidR="001725E6" w:rsidRPr="00FB085A">
        <w:rPr>
          <w:sz w:val="22"/>
        </w:rPr>
        <w:t xml:space="preserve">5 </w:t>
      </w:r>
      <w:r w:rsidR="00875ADE" w:rsidRPr="00FB085A">
        <w:rPr>
          <w:sz w:val="22"/>
        </w:rPr>
        <w:t>000,- Kč</w:t>
      </w:r>
      <w:r w:rsidR="008B6F33" w:rsidRPr="00FB085A">
        <w:rPr>
          <w:sz w:val="22"/>
        </w:rPr>
        <w:t xml:space="preserve"> za každou vadu</w:t>
      </w:r>
      <w:r w:rsidR="00875ADE" w:rsidRPr="00FB085A">
        <w:rPr>
          <w:sz w:val="22"/>
        </w:rPr>
        <w:t>.</w:t>
      </w:r>
    </w:p>
    <w:p w14:paraId="2A5C5258" w14:textId="225B8360" w:rsidR="00647DEF" w:rsidRPr="00FB085A" w:rsidRDefault="00DF1D54" w:rsidP="000D4695">
      <w:pPr>
        <w:numPr>
          <w:ilvl w:val="0"/>
          <w:numId w:val="2"/>
        </w:numPr>
        <w:tabs>
          <w:tab w:val="num" w:pos="0"/>
        </w:tabs>
        <w:spacing w:before="60" w:after="60"/>
        <w:ind w:left="851" w:hanging="426"/>
        <w:outlineLvl w:val="1"/>
        <w:rPr>
          <w:sz w:val="22"/>
        </w:rPr>
      </w:pPr>
      <w:r w:rsidRPr="00FB085A">
        <w:rPr>
          <w:sz w:val="22"/>
        </w:rPr>
        <w:t>v</w:t>
      </w:r>
      <w:r w:rsidR="00875ADE" w:rsidRPr="00FB085A">
        <w:rPr>
          <w:sz w:val="22"/>
        </w:rPr>
        <w:t xml:space="preserve"> případě opoždění objednatele s úhradou daňového dokladu má zhotovitel právo požadovat na objednateli smluvní pokutu max. </w:t>
      </w:r>
      <w:r w:rsidR="005A7EB8" w:rsidRPr="00FB085A">
        <w:rPr>
          <w:bCs/>
          <w:sz w:val="22"/>
        </w:rPr>
        <w:t>ve výši 0,05</w:t>
      </w:r>
      <w:r w:rsidR="00875ADE" w:rsidRPr="00FB085A">
        <w:rPr>
          <w:bCs/>
          <w:sz w:val="22"/>
        </w:rPr>
        <w:t xml:space="preserve">% </w:t>
      </w:r>
      <w:r w:rsidR="00875ADE" w:rsidRPr="00FB085A">
        <w:rPr>
          <w:sz w:val="22"/>
        </w:rPr>
        <w:t>z nezaplacené částky za každý den prodlení.</w:t>
      </w:r>
      <w:r w:rsidR="00647DEF" w:rsidRPr="00FB085A">
        <w:rPr>
          <w:bCs/>
          <w:iCs/>
          <w:sz w:val="22"/>
          <w:szCs w:val="22"/>
        </w:rPr>
        <w:t xml:space="preserve"> Objednatel není v prodlení s plněním své povinnosti platit cenu díla, pokud je zhotovitel v prodlení s plněním kterékoliv své povinnosti dle této smlouvy.</w:t>
      </w:r>
    </w:p>
    <w:p w14:paraId="7138A977" w14:textId="4D64A6E5" w:rsidR="00875ADE" w:rsidRPr="00FB085A" w:rsidRDefault="007246BD" w:rsidP="001725E6">
      <w:pPr>
        <w:tabs>
          <w:tab w:val="num" w:pos="0"/>
        </w:tabs>
        <w:spacing w:before="120"/>
        <w:ind w:left="426" w:hanging="426"/>
        <w:outlineLvl w:val="1"/>
        <w:rPr>
          <w:bCs/>
          <w:iCs/>
          <w:sz w:val="22"/>
          <w:szCs w:val="22"/>
        </w:rPr>
      </w:pPr>
      <w:r w:rsidRPr="00FB085A">
        <w:rPr>
          <w:sz w:val="22"/>
        </w:rPr>
        <w:t xml:space="preserve">13.2 </w:t>
      </w:r>
      <w:r w:rsidR="00875ADE" w:rsidRPr="00FB085A">
        <w:rPr>
          <w:sz w:val="22"/>
        </w:rPr>
        <w:t>Objednatel</w:t>
      </w:r>
      <w:r w:rsidR="00875ADE" w:rsidRPr="00FB085A">
        <w:rPr>
          <w:bCs/>
          <w:iCs/>
          <w:sz w:val="22"/>
          <w:szCs w:val="22"/>
        </w:rPr>
        <w:t xml:space="preserve"> si vyhrazuje právo na úhradu smluvní pokuty formou zápočtu ke kterékoliv sp</w:t>
      </w:r>
      <w:r w:rsidR="00284B1D" w:rsidRPr="00FB085A">
        <w:rPr>
          <w:bCs/>
          <w:iCs/>
          <w:sz w:val="22"/>
          <w:szCs w:val="22"/>
        </w:rPr>
        <w:t xml:space="preserve">latné </w:t>
      </w:r>
      <w:r w:rsidR="00875ADE" w:rsidRPr="00FB085A">
        <w:rPr>
          <w:bCs/>
          <w:iCs/>
          <w:sz w:val="22"/>
          <w:szCs w:val="22"/>
        </w:rPr>
        <w:t>pohledávce zhotovitele vůči objednateli.</w:t>
      </w:r>
    </w:p>
    <w:p w14:paraId="0F73474E" w14:textId="642A64E4" w:rsidR="00647DEF" w:rsidRPr="00FB085A" w:rsidRDefault="006A6DDE" w:rsidP="001725E6">
      <w:pPr>
        <w:pStyle w:val="Odstavecseseznamem"/>
        <w:numPr>
          <w:ilvl w:val="1"/>
          <w:numId w:val="5"/>
        </w:numPr>
        <w:spacing w:before="120"/>
        <w:contextualSpacing w:val="0"/>
        <w:outlineLvl w:val="1"/>
        <w:rPr>
          <w:bCs/>
          <w:iCs/>
          <w:sz w:val="22"/>
          <w:szCs w:val="22"/>
        </w:rPr>
      </w:pPr>
      <w:r w:rsidRPr="00FB085A">
        <w:rPr>
          <w:bCs/>
          <w:iCs/>
          <w:sz w:val="22"/>
          <w:szCs w:val="22"/>
        </w:rPr>
        <w:t xml:space="preserve"> </w:t>
      </w:r>
      <w:r w:rsidR="00647DEF" w:rsidRPr="00FB085A">
        <w:rPr>
          <w:bCs/>
          <w:iCs/>
          <w:sz w:val="22"/>
          <w:szCs w:val="22"/>
        </w:rPr>
        <w:t>Zaplacením smluvní pokuty není zhotovitel zbaven povinnosti příp. vady odstranit.</w:t>
      </w:r>
    </w:p>
    <w:p w14:paraId="6101C94F" w14:textId="7E6C2DFC" w:rsidR="006A6DDE" w:rsidRPr="00FB085A" w:rsidRDefault="006A6DDE" w:rsidP="00C84735">
      <w:pPr>
        <w:pStyle w:val="Odstavecseseznamem"/>
        <w:numPr>
          <w:ilvl w:val="1"/>
          <w:numId w:val="5"/>
        </w:numPr>
        <w:spacing w:before="120"/>
        <w:contextualSpacing w:val="0"/>
        <w:outlineLvl w:val="1"/>
        <w:rPr>
          <w:bCs/>
          <w:iCs/>
          <w:sz w:val="22"/>
          <w:szCs w:val="22"/>
        </w:rPr>
      </w:pPr>
      <w:r w:rsidRPr="00FB085A">
        <w:rPr>
          <w:bCs/>
          <w:iCs/>
          <w:sz w:val="22"/>
          <w:szCs w:val="22"/>
        </w:rPr>
        <w:t xml:space="preserve"> </w:t>
      </w:r>
      <w:r w:rsidR="00875ADE" w:rsidRPr="00FB085A">
        <w:rPr>
          <w:bCs/>
          <w:iCs/>
          <w:sz w:val="22"/>
          <w:szCs w:val="22"/>
        </w:rPr>
        <w:t>Kterákoliv smluvní pokuta dle této smlouvy nevylučuje nárok na náhradu škody.</w:t>
      </w:r>
    </w:p>
    <w:p w14:paraId="3963AA6F" w14:textId="5BA281AD" w:rsidR="00647DEF" w:rsidRPr="00FB085A" w:rsidRDefault="006A6DDE" w:rsidP="00C84735">
      <w:pPr>
        <w:pStyle w:val="Odstavecseseznamem"/>
        <w:numPr>
          <w:ilvl w:val="1"/>
          <w:numId w:val="5"/>
        </w:numPr>
        <w:tabs>
          <w:tab w:val="left" w:pos="426"/>
        </w:tabs>
        <w:spacing w:before="120"/>
        <w:contextualSpacing w:val="0"/>
        <w:outlineLvl w:val="1"/>
        <w:rPr>
          <w:bCs/>
          <w:iCs/>
          <w:sz w:val="22"/>
          <w:szCs w:val="22"/>
        </w:rPr>
      </w:pPr>
      <w:r w:rsidRPr="00FB085A">
        <w:rPr>
          <w:sz w:val="22"/>
          <w:szCs w:val="22"/>
        </w:rPr>
        <w:t xml:space="preserve"> </w:t>
      </w:r>
      <w:r w:rsidR="00647DEF" w:rsidRPr="00FB085A">
        <w:rPr>
          <w:sz w:val="22"/>
          <w:szCs w:val="22"/>
        </w:rPr>
        <w:t>Právo stran na zaplacení smluvní pokuty nebo na náhradu škody, které už existuje v době odstoupení od této smlouvy, není odstoupením dotčeno.</w:t>
      </w:r>
    </w:p>
    <w:p w14:paraId="3B744B47" w14:textId="7778AD6B" w:rsidR="00B957E6" w:rsidRPr="00FB085A" w:rsidRDefault="00197F96" w:rsidP="00197F96">
      <w:pPr>
        <w:pBdr>
          <w:bottom w:val="single" w:sz="6" w:space="1" w:color="7F7F7F"/>
        </w:pBdr>
        <w:tabs>
          <w:tab w:val="num" w:pos="1080"/>
        </w:tabs>
        <w:spacing w:before="24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 xml:space="preserve">Čl. 14 </w:t>
      </w:r>
      <w:r w:rsidRPr="00FB085A">
        <w:rPr>
          <w:b/>
          <w:kern w:val="28"/>
          <w:szCs w:val="26"/>
        </w:rPr>
        <w:tab/>
        <w:t>ODPOVĚDNOST ZA ŠKODY A POJIŠTĚNÍ</w:t>
      </w:r>
    </w:p>
    <w:p w14:paraId="7ABDD239" w14:textId="1ECFA214" w:rsidR="006A74EB" w:rsidRPr="00FB085A" w:rsidRDefault="006A74EB" w:rsidP="00C84735">
      <w:pPr>
        <w:pStyle w:val="Zkladntext"/>
        <w:spacing w:before="120" w:after="0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</w:pP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>14.1 Zhotovitel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x-none"/>
        </w:rPr>
        <w:t xml:space="preserve"> na sebe přejímá zodpovědnost za škody způsobené všemi osobami a subjekty (včetně poddodavatelů) podílejícími se na provádění předmětného díla, a to po celou dobu realizace, tzn. 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x-none"/>
        </w:rPr>
        <w:lastRenderedPageBreak/>
        <w:t xml:space="preserve">do převzetí díla objednatelem bez vad a nedodělků, stejně tak za škody 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 xml:space="preserve">vzniklé užitím díla nebo předáním díla s vadami a za škody 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x-none"/>
        </w:rPr>
        <w:t xml:space="preserve">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>na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x-none"/>
        </w:rPr>
        <w:t>hradit.</w:t>
      </w:r>
    </w:p>
    <w:p w14:paraId="5F36DE46" w14:textId="7D862978" w:rsidR="006A74EB" w:rsidRPr="00FB085A" w:rsidRDefault="006A74EB" w:rsidP="00C84735">
      <w:pPr>
        <w:pStyle w:val="Zkladntext"/>
        <w:spacing w:before="120" w:after="0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</w:pP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 xml:space="preserve">14.2 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x-none"/>
        </w:rPr>
        <w:t>Za tímto účelem má zhotovitel uzavřenu pojistnou smlouvu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 xml:space="preserve"> odpovědnosti minimálně ve výši </w:t>
      </w:r>
      <w:r w:rsidR="00AB6445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>5</w:t>
      </w:r>
      <w:r w:rsidR="00E06380"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>mil. Kč,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x-none"/>
        </w:rPr>
        <w:t xml:space="preserve"> platnou po celou dobu realizace díla na pojištění škod způsobených při výkonu činnosti třetí 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 xml:space="preserve">osobě 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x-none"/>
        </w:rPr>
        <w:t>na zdraví nebo majetku</w:t>
      </w:r>
      <w:r w:rsidR="00631A0A"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631A0A" w:rsidRPr="00FB085A">
        <w:rPr>
          <w:rFonts w:ascii="Times New Roman" w:hAnsi="Times New Roman"/>
          <w:b w:val="0"/>
          <w:i w:val="0"/>
          <w:sz w:val="22"/>
          <w:szCs w:val="22"/>
          <w:u w:val="none"/>
        </w:rPr>
        <w:t>a na škody vzniklé z jakékoliv příčiny na prováděném díle</w:t>
      </w: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>.</w:t>
      </w:r>
    </w:p>
    <w:p w14:paraId="521EC4FE" w14:textId="52CF0D7A" w:rsidR="00B957E6" w:rsidRPr="00FB085A" w:rsidRDefault="00631A0A" w:rsidP="00C84735">
      <w:pPr>
        <w:pStyle w:val="Zkladntext"/>
        <w:spacing w:before="120" w:after="0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</w:pPr>
      <w:r w:rsidRPr="00FB085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14.3 </w:t>
      </w:r>
      <w:r w:rsidR="00B957E6" w:rsidRPr="00A027E9">
        <w:rPr>
          <w:rFonts w:ascii="Times New Roman" w:hAnsi="Times New Roman"/>
          <w:b w:val="0"/>
          <w:i w:val="0"/>
          <w:sz w:val="22"/>
          <w:szCs w:val="22"/>
          <w:u w:val="none"/>
        </w:rPr>
        <w:t>Zhotovitel je povinen předložit objednateli pojistnou smlouvu odpovědnosti za škodu způsobenou při výkonu činnosti třetí osobě a na škody vzniklé z jakékoliv příčiny na prováděném díle, dle požadavků v této smlouvě uvedených</w:t>
      </w:r>
      <w:r w:rsidR="00DF1D54" w:rsidRPr="00A027E9">
        <w:rPr>
          <w:rFonts w:ascii="Times New Roman" w:hAnsi="Times New Roman"/>
          <w:b w:val="0"/>
          <w:i w:val="0"/>
          <w:sz w:val="22"/>
          <w:szCs w:val="22"/>
          <w:u w:val="none"/>
        </w:rPr>
        <w:t>,</w:t>
      </w:r>
      <w:r w:rsidR="00B957E6" w:rsidRPr="00A027E9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platnou po celou dobu realizace díla, a to do 15 dnů od uzavření této smlouvy o dílo</w:t>
      </w:r>
      <w:r w:rsidR="00B957E6" w:rsidRPr="00FB085A">
        <w:rPr>
          <w:rFonts w:ascii="Times New Roman" w:hAnsi="Times New Roman"/>
          <w:b w:val="0"/>
          <w:i w:val="0"/>
          <w:sz w:val="22"/>
          <w:szCs w:val="22"/>
          <w:u w:val="none"/>
        </w:rPr>
        <w:t>, 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</w:t>
      </w:r>
    </w:p>
    <w:p w14:paraId="6EB726BB" w14:textId="128E50B6" w:rsidR="00A809A3" w:rsidRPr="00FB085A" w:rsidRDefault="00631A0A" w:rsidP="00C84735">
      <w:pPr>
        <w:pStyle w:val="Zkladntext"/>
        <w:spacing w:before="120" w:after="0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</w:pPr>
      <w:r w:rsidRPr="00FB085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</w:rPr>
        <w:t xml:space="preserve">14.4 Zhotovitel se před zahájením provádění díla seznámil se všemi podklady a souvisejícími dokumenty nezbytnými k provedení díla, s faktickou místní situací, jakož i zejména situací na trhu a výhledem budoucího vývoje a s ohledem na zejména takto získané informace a na poslední poznatky a stav vědeckého zkoumání považuje dílo dle této smlouvy (včetně všech příloh a dokumentů souvisejících s dílem) a za podmínek v nich stanovených za řádně a včas proveditelné. </w:t>
      </w:r>
    </w:p>
    <w:p w14:paraId="323AD3B0" w14:textId="7B4FF94D" w:rsidR="00B957E6" w:rsidRPr="00FB085A" w:rsidRDefault="00A809A3" w:rsidP="00C84735">
      <w:pPr>
        <w:spacing w:before="120"/>
        <w:ind w:left="426" w:hanging="426"/>
        <w:rPr>
          <w:b/>
          <w:bCs/>
          <w:i/>
          <w:iCs/>
          <w:sz w:val="22"/>
          <w:szCs w:val="22"/>
        </w:rPr>
      </w:pPr>
      <w:r w:rsidRPr="00FB085A">
        <w:rPr>
          <w:sz w:val="22"/>
          <w:szCs w:val="22"/>
        </w:rPr>
        <w:t xml:space="preserve">14.5 </w:t>
      </w:r>
      <w:r w:rsidR="00B957E6" w:rsidRPr="00FB085A">
        <w:rPr>
          <w:sz w:val="22"/>
          <w:szCs w:val="22"/>
        </w:rPr>
        <w:t>Zhotovitel nese riziko změny okolností ve smyslu ustanovení § 1765 občanského zákoníku.</w:t>
      </w:r>
    </w:p>
    <w:p w14:paraId="17007A6F" w14:textId="45653F74" w:rsidR="00875ADE" w:rsidRPr="00FB085A" w:rsidRDefault="00875ADE" w:rsidP="00F4509C">
      <w:pPr>
        <w:widowControl w:val="0"/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1</w:t>
      </w:r>
      <w:r w:rsidR="00B957E6" w:rsidRPr="00FB085A">
        <w:rPr>
          <w:b/>
          <w:kern w:val="28"/>
          <w:szCs w:val="26"/>
        </w:rPr>
        <w:t>5</w:t>
      </w:r>
      <w:r w:rsidRPr="00FB085A">
        <w:rPr>
          <w:b/>
          <w:kern w:val="28"/>
          <w:szCs w:val="26"/>
        </w:rPr>
        <w:tab/>
        <w:t>OSTATNÍ UJEDNÁNÍ</w:t>
      </w:r>
    </w:p>
    <w:p w14:paraId="0865A841" w14:textId="58403143" w:rsidR="00875ADE" w:rsidRPr="00FB085A" w:rsidRDefault="00875ADE" w:rsidP="00C84735">
      <w:pPr>
        <w:numPr>
          <w:ilvl w:val="1"/>
          <w:numId w:val="0"/>
        </w:numPr>
        <w:tabs>
          <w:tab w:val="num" w:pos="0"/>
        </w:tabs>
        <w:spacing w:after="120"/>
        <w:ind w:left="426" w:hanging="426"/>
        <w:outlineLvl w:val="1"/>
        <w:rPr>
          <w:sz w:val="22"/>
        </w:rPr>
      </w:pPr>
      <w:r w:rsidRPr="00FB085A">
        <w:rPr>
          <w:sz w:val="22"/>
        </w:rPr>
        <w:t>1</w:t>
      </w:r>
      <w:r w:rsidR="00B957E6" w:rsidRPr="00FB085A">
        <w:rPr>
          <w:sz w:val="22"/>
        </w:rPr>
        <w:t>5</w:t>
      </w:r>
      <w:r w:rsidRPr="00FB085A">
        <w:rPr>
          <w:sz w:val="22"/>
        </w:rPr>
        <w:t>.1</w:t>
      </w:r>
      <w:r w:rsidRPr="00FB085A">
        <w:rPr>
          <w:sz w:val="22"/>
        </w:rPr>
        <w:tab/>
        <w:t xml:space="preserve">Objednatel má právo na odstoupení od smlouvy v případě prodlení zhotovitele se sjednanými termíny dokončení a předání příslušných </w:t>
      </w:r>
      <w:r w:rsidR="005A7EB8" w:rsidRPr="00FB085A">
        <w:rPr>
          <w:sz w:val="22"/>
        </w:rPr>
        <w:t>částí díla o více jak 3</w:t>
      </w:r>
      <w:r w:rsidRPr="00FB085A">
        <w:rPr>
          <w:sz w:val="22"/>
        </w:rPr>
        <w:t>0 dní.</w:t>
      </w:r>
    </w:p>
    <w:p w14:paraId="09643583" w14:textId="33B3DF4F" w:rsidR="00197F96" w:rsidRPr="00FB085A" w:rsidRDefault="00197F96" w:rsidP="00C84735">
      <w:pPr>
        <w:pStyle w:val="Zkladntext"/>
        <w:numPr>
          <w:ilvl w:val="1"/>
          <w:numId w:val="6"/>
        </w:numPr>
        <w:tabs>
          <w:tab w:val="num" w:pos="0"/>
        </w:tabs>
        <w:suppressAutoHyphens/>
        <w:spacing w:after="120"/>
        <w:ind w:left="426" w:hanging="426"/>
        <w:jc w:val="both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FB085A">
        <w:rPr>
          <w:rFonts w:ascii="Times New Roman" w:hAnsi="Times New Roman"/>
          <w:b w:val="0"/>
          <w:bCs w:val="0"/>
          <w:i w:val="0"/>
          <w:sz w:val="22"/>
          <w:szCs w:val="22"/>
          <w:u w:val="none"/>
        </w:rPr>
        <w:t xml:space="preserve">Objednatel i zhotovitel mají právo na odstoupení od smlouvy o dílo i </w:t>
      </w:r>
      <w:r w:rsidRPr="00FB085A">
        <w:rPr>
          <w:rFonts w:ascii="Times New Roman" w:hAnsi="Times New Roman"/>
          <w:b w:val="0"/>
          <w:i w:val="0"/>
          <w:sz w:val="22"/>
          <w:szCs w:val="22"/>
          <w:u w:val="none"/>
        </w:rPr>
        <w:t>v</w:t>
      </w:r>
      <w:r w:rsidRPr="00FB085A">
        <w:rPr>
          <w:rFonts w:ascii="Times New Roman" w:hAnsi="Times New Roman"/>
          <w:i w:val="0"/>
          <w:sz w:val="22"/>
          <w:szCs w:val="22"/>
          <w:u w:val="none"/>
        </w:rPr>
        <w:t xml:space="preserve"> </w:t>
      </w:r>
      <w:r w:rsidRPr="00FB085A">
        <w:rPr>
          <w:rFonts w:ascii="Times New Roman" w:hAnsi="Times New Roman"/>
          <w:b w:val="0"/>
          <w:i w:val="0"/>
          <w:sz w:val="22"/>
          <w:szCs w:val="22"/>
          <w:u w:val="none"/>
        </w:rPr>
        <w:t>případech, které předvídají právní předpisy, jimiž se řídí uzavřená smlouva.</w:t>
      </w:r>
    </w:p>
    <w:p w14:paraId="2E492BD8" w14:textId="6CECC995" w:rsidR="00C26BB8" w:rsidRPr="00FB085A" w:rsidRDefault="000D4695" w:rsidP="00C84735">
      <w:pPr>
        <w:tabs>
          <w:tab w:val="num" w:pos="0"/>
        </w:tabs>
        <w:spacing w:after="120"/>
        <w:ind w:left="426" w:hanging="426"/>
        <w:outlineLvl w:val="1"/>
        <w:rPr>
          <w:sz w:val="22"/>
        </w:rPr>
      </w:pPr>
      <w:r w:rsidRPr="00FB085A">
        <w:rPr>
          <w:sz w:val="22"/>
        </w:rPr>
        <w:t xml:space="preserve">15.3 </w:t>
      </w:r>
      <w:r w:rsidR="00875ADE" w:rsidRPr="00FB085A">
        <w:rPr>
          <w:sz w:val="22"/>
        </w:rPr>
        <w:t>Objednatel má právo nerealizovat předmět smlouvy v celém rozsahu. Objednatel má právo s ohledem na omezené finanční prostředky některé části předmětu zakázky nepožadovat nebo požadovat v zúženém rozsahu.</w:t>
      </w:r>
    </w:p>
    <w:p w14:paraId="69028BD2" w14:textId="52D710C3" w:rsidR="00875ADE" w:rsidRPr="00FB085A" w:rsidRDefault="00875ADE" w:rsidP="00C84735">
      <w:pPr>
        <w:widowControl w:val="0"/>
        <w:pBdr>
          <w:bottom w:val="single" w:sz="6" w:space="1" w:color="7F7F7F"/>
        </w:pBdr>
        <w:tabs>
          <w:tab w:val="num" w:pos="1080"/>
        </w:tabs>
        <w:spacing w:before="240" w:after="12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1</w:t>
      </w:r>
      <w:r w:rsidR="00B957E6" w:rsidRPr="00FB085A">
        <w:rPr>
          <w:b/>
          <w:kern w:val="28"/>
          <w:szCs w:val="26"/>
        </w:rPr>
        <w:t>6</w:t>
      </w:r>
      <w:r w:rsidRPr="00FB085A">
        <w:rPr>
          <w:b/>
          <w:kern w:val="28"/>
          <w:szCs w:val="26"/>
        </w:rPr>
        <w:tab/>
        <w:t>DALŠÍ UJEDNÁNÍ</w:t>
      </w:r>
    </w:p>
    <w:p w14:paraId="21BAD447" w14:textId="1FAAEC32" w:rsidR="00875ADE" w:rsidRPr="00FB085A" w:rsidRDefault="00875ADE" w:rsidP="00885C64">
      <w:pPr>
        <w:numPr>
          <w:ilvl w:val="1"/>
          <w:numId w:val="0"/>
        </w:numPr>
        <w:tabs>
          <w:tab w:val="num" w:pos="709"/>
        </w:tabs>
        <w:spacing w:after="120"/>
        <w:ind w:left="567" w:hanging="567"/>
        <w:outlineLvl w:val="1"/>
        <w:rPr>
          <w:sz w:val="22"/>
        </w:rPr>
      </w:pPr>
      <w:r w:rsidRPr="00FB085A">
        <w:rPr>
          <w:sz w:val="22"/>
        </w:rPr>
        <w:t>1</w:t>
      </w:r>
      <w:r w:rsidR="00B957E6" w:rsidRPr="00FB085A">
        <w:rPr>
          <w:sz w:val="22"/>
        </w:rPr>
        <w:t>6</w:t>
      </w:r>
      <w:r w:rsidRPr="00FB085A">
        <w:rPr>
          <w:sz w:val="22"/>
        </w:rPr>
        <w:t>.1</w:t>
      </w:r>
      <w:r w:rsidRPr="00FB085A">
        <w:rPr>
          <w:sz w:val="22"/>
        </w:rPr>
        <w:tab/>
        <w:t>V případě, že dojde ze strany zhotovitele k podstatným změnám, které by měnily sjednané skutečnosti této smlouvy, vyhrazuje si objednatel právo na změnu smlouvy.</w:t>
      </w:r>
    </w:p>
    <w:p w14:paraId="0B27F198" w14:textId="2DDAF902" w:rsidR="007246BD" w:rsidRPr="00FB085A" w:rsidRDefault="007246BD" w:rsidP="00885C64">
      <w:pPr>
        <w:spacing w:after="120"/>
        <w:ind w:left="567" w:hanging="567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</w:t>
      </w:r>
      <w:r w:rsidR="00B957E6" w:rsidRPr="00FB085A">
        <w:rPr>
          <w:sz w:val="22"/>
          <w:szCs w:val="22"/>
        </w:rPr>
        <w:t>6</w:t>
      </w:r>
      <w:r w:rsidRPr="00FB085A">
        <w:rPr>
          <w:sz w:val="22"/>
          <w:szCs w:val="22"/>
        </w:rPr>
        <w:t xml:space="preserve">.2 </w:t>
      </w:r>
      <w:r w:rsidR="00DF1D54" w:rsidRPr="00FB085A">
        <w:rPr>
          <w:sz w:val="22"/>
          <w:szCs w:val="22"/>
        </w:rPr>
        <w:tab/>
      </w:r>
      <w:r w:rsidR="00875ADE" w:rsidRPr="00FB085A">
        <w:rPr>
          <w:sz w:val="22"/>
          <w:szCs w:val="22"/>
        </w:rPr>
        <w:t>Při hrubém nedodržení závazků, plynoucích z této smlo</w:t>
      </w:r>
      <w:r w:rsidR="00B11D02" w:rsidRPr="00FB085A">
        <w:rPr>
          <w:sz w:val="22"/>
          <w:szCs w:val="22"/>
        </w:rPr>
        <w:t xml:space="preserve">uvy, má kterákoli strana právo </w:t>
      </w:r>
      <w:r w:rsidR="00875ADE" w:rsidRPr="00FB085A">
        <w:rPr>
          <w:sz w:val="22"/>
          <w:szCs w:val="22"/>
        </w:rPr>
        <w:t>odstoupit od této smlouvy. Tyto nedostatky musí být druhé straně písemně sděleny minimálně v desetidenním předstihu.</w:t>
      </w:r>
    </w:p>
    <w:p w14:paraId="78F24408" w14:textId="1E9D3941" w:rsidR="004A5588" w:rsidRPr="00FB085A" w:rsidRDefault="007246BD" w:rsidP="00C84735">
      <w:pPr>
        <w:ind w:left="567" w:hanging="567"/>
        <w:rPr>
          <w:b/>
          <w:noProof/>
          <w:sz w:val="32"/>
          <w:szCs w:val="32"/>
        </w:rPr>
      </w:pPr>
      <w:r w:rsidRPr="00FB085A">
        <w:rPr>
          <w:sz w:val="22"/>
          <w:szCs w:val="22"/>
        </w:rPr>
        <w:t>1</w:t>
      </w:r>
      <w:r w:rsidR="00B957E6" w:rsidRPr="00FB085A">
        <w:rPr>
          <w:sz w:val="22"/>
          <w:szCs w:val="22"/>
        </w:rPr>
        <w:t>6</w:t>
      </w:r>
      <w:r w:rsidRPr="00FB085A">
        <w:rPr>
          <w:sz w:val="22"/>
          <w:szCs w:val="22"/>
        </w:rPr>
        <w:t xml:space="preserve">.3 </w:t>
      </w:r>
      <w:r w:rsidR="00DF1D54" w:rsidRPr="00FB085A">
        <w:rPr>
          <w:sz w:val="22"/>
          <w:szCs w:val="22"/>
        </w:rPr>
        <w:tab/>
        <w:t xml:space="preserve">Zhotovitel se seznámil se zadávacími podmínkami </w:t>
      </w:r>
      <w:r w:rsidR="004A5588" w:rsidRPr="00FB085A">
        <w:rPr>
          <w:sz w:val="22"/>
          <w:szCs w:val="22"/>
        </w:rPr>
        <w:t xml:space="preserve">a dalšími skutečnostmi uvedenými v zadávací dokumentaci pro veřejnou </w:t>
      </w:r>
      <w:r w:rsidR="001A09ED" w:rsidRPr="00FB085A">
        <w:rPr>
          <w:sz w:val="22"/>
          <w:szCs w:val="22"/>
        </w:rPr>
        <w:t xml:space="preserve">zakázku </w:t>
      </w:r>
      <w:r w:rsidR="00A027E9">
        <w:rPr>
          <w:sz w:val="22"/>
          <w:szCs w:val="22"/>
        </w:rPr>
        <w:t xml:space="preserve">s názvem </w:t>
      </w:r>
      <w:r w:rsidR="00C84735" w:rsidRPr="00FB085A">
        <w:rPr>
          <w:bCs/>
          <w:sz w:val="22"/>
          <w:szCs w:val="24"/>
        </w:rPr>
        <w:t>"</w:t>
      </w:r>
      <w:r w:rsidR="00A027E9" w:rsidRPr="00A027E9">
        <w:rPr>
          <w:bCs/>
          <w:sz w:val="22"/>
          <w:szCs w:val="24"/>
        </w:rPr>
        <w:t>Projektová dokumentace – Bytový dům na ul. Severní</w:t>
      </w:r>
      <w:r w:rsidR="00C84735" w:rsidRPr="00FB085A">
        <w:rPr>
          <w:bCs/>
          <w:sz w:val="22"/>
          <w:szCs w:val="24"/>
        </w:rPr>
        <w:t>“</w:t>
      </w:r>
      <w:r w:rsidR="004A5588" w:rsidRPr="00FB085A">
        <w:rPr>
          <w:sz w:val="20"/>
          <w:szCs w:val="22"/>
        </w:rPr>
        <w:t xml:space="preserve"> </w:t>
      </w:r>
      <w:r w:rsidR="004A5588" w:rsidRPr="00FB085A">
        <w:rPr>
          <w:sz w:val="22"/>
          <w:szCs w:val="22"/>
        </w:rPr>
        <w:t>včetně všech jej</w:t>
      </w:r>
      <w:r w:rsidR="006121AC" w:rsidRPr="00FB085A">
        <w:rPr>
          <w:sz w:val="22"/>
          <w:szCs w:val="22"/>
        </w:rPr>
        <w:t>í</w:t>
      </w:r>
      <w:r w:rsidR="004A5588" w:rsidRPr="00FB085A">
        <w:rPr>
          <w:sz w:val="22"/>
          <w:szCs w:val="22"/>
        </w:rPr>
        <w:t>ch příloh, což podpisem této smlouvy stvrzuje.</w:t>
      </w:r>
    </w:p>
    <w:p w14:paraId="02147C32" w14:textId="0128CEC3" w:rsidR="00CB77E8" w:rsidRPr="00FB085A" w:rsidRDefault="004A5588" w:rsidP="00C84735">
      <w:pPr>
        <w:spacing w:before="120" w:after="120"/>
        <w:ind w:left="567" w:hanging="567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16.4</w:t>
      </w:r>
      <w:r w:rsidRPr="00FB085A">
        <w:rPr>
          <w:sz w:val="22"/>
          <w:szCs w:val="22"/>
        </w:rPr>
        <w:tab/>
      </w:r>
      <w:r w:rsidR="00CB77E8" w:rsidRPr="00FB085A">
        <w:rPr>
          <w:sz w:val="22"/>
          <w:szCs w:val="22"/>
        </w:rPr>
        <w:t>Zhotovitel tímto prohlašuje, že na sebe přebírá nebezpečí změny okolností po uzavření Smlouvy ve smyslu §§ 1765, 1766 a 2620 odst. 2 Občanského zákoníku.</w:t>
      </w:r>
    </w:p>
    <w:p w14:paraId="66ED41C2" w14:textId="4A45F1E4" w:rsidR="00875ADE" w:rsidRPr="00FB085A" w:rsidRDefault="007246BD" w:rsidP="00885C64">
      <w:pPr>
        <w:spacing w:after="120"/>
        <w:ind w:left="567" w:hanging="567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</w:t>
      </w:r>
      <w:r w:rsidR="00B957E6" w:rsidRPr="00FB085A">
        <w:rPr>
          <w:sz w:val="22"/>
          <w:szCs w:val="22"/>
        </w:rPr>
        <w:t>6</w:t>
      </w:r>
      <w:r w:rsidRPr="00FB085A">
        <w:rPr>
          <w:sz w:val="22"/>
          <w:szCs w:val="22"/>
        </w:rPr>
        <w:t>.</w:t>
      </w:r>
      <w:r w:rsidR="004A5588" w:rsidRPr="00FB085A">
        <w:rPr>
          <w:sz w:val="22"/>
          <w:szCs w:val="22"/>
        </w:rPr>
        <w:t>5</w:t>
      </w:r>
      <w:r w:rsidRPr="00FB085A">
        <w:rPr>
          <w:sz w:val="22"/>
          <w:szCs w:val="22"/>
        </w:rPr>
        <w:t xml:space="preserve"> </w:t>
      </w:r>
      <w:r w:rsidR="00DF1D54" w:rsidRPr="00FB085A">
        <w:rPr>
          <w:sz w:val="22"/>
          <w:szCs w:val="22"/>
        </w:rPr>
        <w:tab/>
      </w:r>
      <w:r w:rsidR="00875ADE" w:rsidRPr="00FB085A">
        <w:rPr>
          <w:sz w:val="22"/>
          <w:szCs w:val="22"/>
        </w:rPr>
        <w:t xml:space="preserve">Pokud v této smlouvě není stanoveno jinak, řídí se vzájemné vztahy účastníků </w:t>
      </w:r>
      <w:r w:rsidR="00CB77E8" w:rsidRPr="00FB085A">
        <w:rPr>
          <w:sz w:val="22"/>
          <w:szCs w:val="22"/>
        </w:rPr>
        <w:t xml:space="preserve">občanským </w:t>
      </w:r>
      <w:r w:rsidR="00875ADE" w:rsidRPr="00FB085A">
        <w:rPr>
          <w:sz w:val="22"/>
          <w:szCs w:val="22"/>
        </w:rPr>
        <w:t>zákoníkem.</w:t>
      </w:r>
    </w:p>
    <w:p w14:paraId="3700A724" w14:textId="785D9F87" w:rsidR="00875ADE" w:rsidRPr="00FB085A" w:rsidRDefault="007246BD" w:rsidP="00885C64">
      <w:pPr>
        <w:spacing w:after="120"/>
        <w:ind w:left="567" w:hanging="567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</w:t>
      </w:r>
      <w:r w:rsidR="00B957E6" w:rsidRPr="00FB085A">
        <w:rPr>
          <w:sz w:val="22"/>
          <w:szCs w:val="22"/>
        </w:rPr>
        <w:t>6</w:t>
      </w:r>
      <w:r w:rsidRPr="00FB085A">
        <w:rPr>
          <w:sz w:val="22"/>
          <w:szCs w:val="22"/>
        </w:rPr>
        <w:t>.</w:t>
      </w:r>
      <w:r w:rsidR="004A5588" w:rsidRPr="00FB085A">
        <w:rPr>
          <w:sz w:val="22"/>
          <w:szCs w:val="22"/>
        </w:rPr>
        <w:t>6</w:t>
      </w:r>
      <w:r w:rsidRPr="00FB085A">
        <w:rPr>
          <w:sz w:val="22"/>
          <w:szCs w:val="22"/>
        </w:rPr>
        <w:t xml:space="preserve"> </w:t>
      </w:r>
      <w:r w:rsidR="00DF1D54" w:rsidRPr="00FB085A">
        <w:rPr>
          <w:sz w:val="22"/>
          <w:szCs w:val="22"/>
        </w:rPr>
        <w:tab/>
      </w:r>
      <w:r w:rsidR="00875ADE" w:rsidRPr="00FB085A">
        <w:rPr>
          <w:sz w:val="22"/>
          <w:szCs w:val="22"/>
        </w:rPr>
        <w:t>Dílo smí být použito pouze pro účely, pro které byla tato smlouva uzavřena.</w:t>
      </w:r>
    </w:p>
    <w:p w14:paraId="43AD3C76" w14:textId="3DEDCE42" w:rsidR="00284B1D" w:rsidRDefault="007246BD" w:rsidP="00C84735">
      <w:pPr>
        <w:spacing w:after="120"/>
        <w:ind w:left="567" w:hanging="567"/>
        <w:outlineLvl w:val="1"/>
        <w:rPr>
          <w:sz w:val="22"/>
          <w:szCs w:val="22"/>
        </w:rPr>
      </w:pPr>
      <w:r w:rsidRPr="00FB085A">
        <w:rPr>
          <w:sz w:val="22"/>
          <w:szCs w:val="22"/>
        </w:rPr>
        <w:t>1</w:t>
      </w:r>
      <w:r w:rsidR="00B957E6" w:rsidRPr="00FB085A">
        <w:rPr>
          <w:sz w:val="22"/>
          <w:szCs w:val="22"/>
        </w:rPr>
        <w:t>6</w:t>
      </w:r>
      <w:r w:rsidRPr="00FB085A">
        <w:rPr>
          <w:sz w:val="22"/>
          <w:szCs w:val="22"/>
        </w:rPr>
        <w:t>.</w:t>
      </w:r>
      <w:r w:rsidR="004A5588" w:rsidRPr="00FB085A">
        <w:rPr>
          <w:sz w:val="22"/>
          <w:szCs w:val="22"/>
        </w:rPr>
        <w:t>7</w:t>
      </w:r>
      <w:r w:rsidRPr="00FB085A">
        <w:rPr>
          <w:sz w:val="22"/>
          <w:szCs w:val="22"/>
        </w:rPr>
        <w:t xml:space="preserve"> </w:t>
      </w:r>
      <w:r w:rsidR="00DF1D54" w:rsidRPr="00FB085A">
        <w:rPr>
          <w:sz w:val="22"/>
          <w:szCs w:val="22"/>
        </w:rPr>
        <w:tab/>
      </w:r>
      <w:r w:rsidR="00875ADE" w:rsidRPr="00FB085A">
        <w:rPr>
          <w:sz w:val="22"/>
          <w:szCs w:val="22"/>
        </w:rPr>
        <w:t xml:space="preserve">Smluvní strany souhlasí, že tato smlouva může být zveřejněna na </w:t>
      </w:r>
      <w:r w:rsidR="006874D0">
        <w:rPr>
          <w:sz w:val="22"/>
          <w:szCs w:val="22"/>
        </w:rPr>
        <w:t xml:space="preserve">Profilu zadavatele a </w:t>
      </w:r>
      <w:r w:rsidR="00875ADE" w:rsidRPr="00FB085A">
        <w:rPr>
          <w:sz w:val="22"/>
          <w:szCs w:val="22"/>
        </w:rPr>
        <w:t>webových stránkách</w:t>
      </w:r>
      <w:r w:rsidR="00E55D59">
        <w:rPr>
          <w:sz w:val="22"/>
          <w:szCs w:val="22"/>
        </w:rPr>
        <w:t xml:space="preserve"> Obce Šenov u Nového Jičína</w:t>
      </w:r>
      <w:r w:rsidR="00875ADE" w:rsidRPr="00FB085A">
        <w:rPr>
          <w:sz w:val="22"/>
          <w:szCs w:val="22"/>
        </w:rPr>
        <w:t>, s výjimkou osobních údajů fyzických osob uvedených v této smlouvě.</w:t>
      </w:r>
    </w:p>
    <w:p w14:paraId="2D4FDF51" w14:textId="1761DEDC" w:rsidR="005A7EB8" w:rsidRPr="00FB085A" w:rsidRDefault="005A7EB8" w:rsidP="005A7EB8">
      <w:pPr>
        <w:widowControl w:val="0"/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lastRenderedPageBreak/>
        <w:t>Čl. 1</w:t>
      </w:r>
      <w:r w:rsidR="00B957E6" w:rsidRPr="00FB085A">
        <w:rPr>
          <w:b/>
          <w:kern w:val="28"/>
          <w:szCs w:val="26"/>
        </w:rPr>
        <w:t>7</w:t>
      </w:r>
      <w:r w:rsidRPr="00FB085A">
        <w:rPr>
          <w:b/>
          <w:kern w:val="28"/>
          <w:szCs w:val="26"/>
        </w:rPr>
        <w:tab/>
        <w:t>DOLOŽKY</w:t>
      </w:r>
    </w:p>
    <w:p w14:paraId="3C1702B0" w14:textId="7F8E7B8D" w:rsidR="000E03AA" w:rsidRPr="00FB085A" w:rsidRDefault="00631A0A" w:rsidP="00A874BA">
      <w:pPr>
        <w:spacing w:before="120"/>
        <w:ind w:left="567" w:hanging="567"/>
        <w:rPr>
          <w:iCs/>
          <w:sz w:val="22"/>
          <w:szCs w:val="22"/>
        </w:rPr>
      </w:pPr>
      <w:r w:rsidRPr="00FB085A">
        <w:rPr>
          <w:iCs/>
          <w:sz w:val="22"/>
          <w:szCs w:val="22"/>
        </w:rPr>
        <w:t>17.1</w:t>
      </w:r>
      <w:r w:rsidRPr="00FB085A">
        <w:rPr>
          <w:iCs/>
          <w:sz w:val="22"/>
          <w:szCs w:val="22"/>
        </w:rPr>
        <w:tab/>
      </w:r>
      <w:r w:rsidR="000E03AA" w:rsidRPr="00FB085A">
        <w:rPr>
          <w:iCs/>
          <w:sz w:val="22"/>
          <w:szCs w:val="22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14:paraId="67F56018" w14:textId="3B7FB27A" w:rsidR="00284B1D" w:rsidRPr="00FB085A" w:rsidRDefault="000E03AA" w:rsidP="00C84735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rPr>
          <w:iCs/>
          <w:sz w:val="22"/>
          <w:szCs w:val="22"/>
        </w:rPr>
      </w:pPr>
      <w:r w:rsidRPr="00FB085A">
        <w:rPr>
          <w:iCs/>
          <w:sz w:val="22"/>
          <w:szCs w:val="22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1A6A24BC" w14:textId="20AF57EB" w:rsidR="00875ADE" w:rsidRPr="00FB085A" w:rsidRDefault="005A7EB8" w:rsidP="00F4509C">
      <w:pPr>
        <w:pBdr>
          <w:bottom w:val="single" w:sz="6" w:space="1" w:color="7F7F7F"/>
        </w:pBdr>
        <w:tabs>
          <w:tab w:val="num" w:pos="1080"/>
        </w:tabs>
        <w:spacing w:before="240" w:after="60"/>
        <w:outlineLvl w:val="0"/>
        <w:rPr>
          <w:b/>
          <w:kern w:val="28"/>
          <w:szCs w:val="26"/>
        </w:rPr>
      </w:pPr>
      <w:r w:rsidRPr="00FB085A">
        <w:rPr>
          <w:b/>
          <w:kern w:val="28"/>
          <w:szCs w:val="26"/>
        </w:rPr>
        <w:t>Čl. 1</w:t>
      </w:r>
      <w:r w:rsidR="00B957E6" w:rsidRPr="00FB085A">
        <w:rPr>
          <w:b/>
          <w:kern w:val="28"/>
          <w:szCs w:val="26"/>
        </w:rPr>
        <w:t>8</w:t>
      </w:r>
      <w:r w:rsidR="00875ADE" w:rsidRPr="00FB085A">
        <w:rPr>
          <w:b/>
          <w:kern w:val="28"/>
          <w:szCs w:val="26"/>
        </w:rPr>
        <w:tab/>
        <w:t>VŠEOBECNÁ USTANOVENÍ</w:t>
      </w:r>
    </w:p>
    <w:p w14:paraId="4BC82271" w14:textId="5C4D93AA" w:rsidR="008339C1" w:rsidRPr="00FB085A" w:rsidRDefault="00EE3EE3" w:rsidP="008339C1">
      <w:pPr>
        <w:numPr>
          <w:ilvl w:val="1"/>
          <w:numId w:val="0"/>
        </w:numPr>
        <w:spacing w:before="60" w:after="60"/>
        <w:ind w:left="567" w:hanging="567"/>
        <w:outlineLvl w:val="1"/>
        <w:rPr>
          <w:sz w:val="22"/>
        </w:rPr>
      </w:pPr>
      <w:r w:rsidRPr="00FB085A">
        <w:rPr>
          <w:sz w:val="22"/>
        </w:rPr>
        <w:t>1</w:t>
      </w:r>
      <w:r w:rsidR="00B957E6" w:rsidRPr="00FB085A">
        <w:rPr>
          <w:sz w:val="22"/>
        </w:rPr>
        <w:t>8</w:t>
      </w:r>
      <w:r w:rsidR="00875ADE" w:rsidRPr="00FB085A">
        <w:rPr>
          <w:sz w:val="22"/>
        </w:rPr>
        <w:t>.1</w:t>
      </w:r>
      <w:r w:rsidR="00875ADE" w:rsidRPr="00FB085A">
        <w:rPr>
          <w:sz w:val="22"/>
        </w:rPr>
        <w:tab/>
      </w:r>
      <w:r w:rsidR="008339C1" w:rsidRPr="00FB085A">
        <w:rPr>
          <w:sz w:val="22"/>
        </w:rPr>
        <w:t xml:space="preserve">Uzavření této smlouvy bylo schváleno Radou </w:t>
      </w:r>
      <w:r w:rsidR="00A874BA">
        <w:rPr>
          <w:sz w:val="22"/>
        </w:rPr>
        <w:t>obce</w:t>
      </w:r>
      <w:r w:rsidR="00E55D59">
        <w:rPr>
          <w:sz w:val="22"/>
        </w:rPr>
        <w:t xml:space="preserve"> Šenov u Nového Jičína</w:t>
      </w:r>
      <w:r w:rsidR="008339C1" w:rsidRPr="00FB085A">
        <w:rPr>
          <w:sz w:val="22"/>
        </w:rPr>
        <w:t>, na … schůzi, pod usnesením č. …  ze dne …….</w:t>
      </w:r>
    </w:p>
    <w:p w14:paraId="7510065A" w14:textId="384BB76A" w:rsidR="00875ADE" w:rsidRPr="00FB085A" w:rsidRDefault="008339C1" w:rsidP="00E35BDC">
      <w:pPr>
        <w:numPr>
          <w:ilvl w:val="1"/>
          <w:numId w:val="0"/>
        </w:numPr>
        <w:spacing w:before="60" w:after="60"/>
        <w:ind w:left="567" w:hanging="567"/>
        <w:outlineLvl w:val="1"/>
        <w:rPr>
          <w:sz w:val="22"/>
        </w:rPr>
      </w:pPr>
      <w:r w:rsidRPr="00FB085A">
        <w:rPr>
          <w:sz w:val="22"/>
        </w:rPr>
        <w:t>18.2</w:t>
      </w:r>
      <w:r w:rsidRPr="00FB085A">
        <w:rPr>
          <w:sz w:val="22"/>
        </w:rPr>
        <w:tab/>
      </w:r>
      <w:r w:rsidR="00875ADE" w:rsidRPr="00FB085A">
        <w:rPr>
          <w:sz w:val="22"/>
        </w:rPr>
        <w:t>Tato smlo</w:t>
      </w:r>
      <w:r w:rsidR="00EE3EE3" w:rsidRPr="00FB085A">
        <w:rPr>
          <w:sz w:val="22"/>
        </w:rPr>
        <w:t>uva nabývá platnosti</w:t>
      </w:r>
      <w:r w:rsidR="00875ADE" w:rsidRPr="00FB085A">
        <w:rPr>
          <w:sz w:val="22"/>
        </w:rPr>
        <w:t xml:space="preserve"> dnem jejího podpisu oprávněnými zástupci smluvních stran.</w:t>
      </w:r>
    </w:p>
    <w:p w14:paraId="02D0A488" w14:textId="10A6B5E8" w:rsidR="00875ADE" w:rsidRPr="00FB085A" w:rsidRDefault="00EE3EE3" w:rsidP="00E35BDC">
      <w:pPr>
        <w:numPr>
          <w:ilvl w:val="1"/>
          <w:numId w:val="0"/>
        </w:numPr>
        <w:spacing w:before="60" w:after="60"/>
        <w:ind w:left="567" w:hanging="567"/>
        <w:outlineLvl w:val="1"/>
        <w:rPr>
          <w:sz w:val="22"/>
        </w:rPr>
      </w:pPr>
      <w:r w:rsidRPr="00FB085A">
        <w:rPr>
          <w:sz w:val="22"/>
        </w:rPr>
        <w:t>1</w:t>
      </w:r>
      <w:r w:rsidR="00B957E6" w:rsidRPr="00FB085A">
        <w:rPr>
          <w:sz w:val="22"/>
        </w:rPr>
        <w:t>8</w:t>
      </w:r>
      <w:r w:rsidR="00875ADE" w:rsidRPr="00FB085A">
        <w:rPr>
          <w:sz w:val="22"/>
        </w:rPr>
        <w:t>.</w:t>
      </w:r>
      <w:r w:rsidR="008339C1" w:rsidRPr="00FB085A">
        <w:rPr>
          <w:sz w:val="22"/>
        </w:rPr>
        <w:t>3</w:t>
      </w:r>
      <w:r w:rsidR="00875ADE" w:rsidRPr="00FB085A">
        <w:rPr>
          <w:sz w:val="22"/>
        </w:rPr>
        <w:tab/>
        <w:t xml:space="preserve">Tato smlouva je sepsána ve </w:t>
      </w:r>
      <w:r w:rsidR="00A874BA">
        <w:rPr>
          <w:sz w:val="22"/>
        </w:rPr>
        <w:t>2</w:t>
      </w:r>
      <w:r w:rsidR="00875ADE" w:rsidRPr="00FB085A">
        <w:rPr>
          <w:sz w:val="22"/>
        </w:rPr>
        <w:t xml:space="preserve"> stejnopisech, z nichž objednatel i zhotovitel obdrží po </w:t>
      </w:r>
      <w:r w:rsidR="00A874BA">
        <w:rPr>
          <w:sz w:val="22"/>
        </w:rPr>
        <w:t>jednom</w:t>
      </w:r>
      <w:r w:rsidR="00875ADE" w:rsidRPr="00FB085A">
        <w:rPr>
          <w:sz w:val="22"/>
        </w:rPr>
        <w:t xml:space="preserve"> vyhotovení.</w:t>
      </w:r>
    </w:p>
    <w:p w14:paraId="1944B65F" w14:textId="3FE88153" w:rsidR="00875ADE" w:rsidRPr="00FB085A" w:rsidRDefault="00EE3EE3" w:rsidP="00E35BDC">
      <w:pPr>
        <w:numPr>
          <w:ilvl w:val="1"/>
          <w:numId w:val="0"/>
        </w:numPr>
        <w:spacing w:before="60" w:after="60"/>
        <w:ind w:left="567" w:hanging="567"/>
        <w:outlineLvl w:val="1"/>
        <w:rPr>
          <w:sz w:val="22"/>
        </w:rPr>
      </w:pPr>
      <w:r w:rsidRPr="00FB085A">
        <w:rPr>
          <w:sz w:val="22"/>
        </w:rPr>
        <w:t>1</w:t>
      </w:r>
      <w:r w:rsidR="00B957E6" w:rsidRPr="00FB085A">
        <w:rPr>
          <w:sz w:val="22"/>
        </w:rPr>
        <w:t>8</w:t>
      </w:r>
      <w:r w:rsidR="00875ADE" w:rsidRPr="00FB085A">
        <w:rPr>
          <w:sz w:val="22"/>
        </w:rPr>
        <w:t>.</w:t>
      </w:r>
      <w:r w:rsidR="008339C1" w:rsidRPr="00FB085A">
        <w:rPr>
          <w:sz w:val="22"/>
        </w:rPr>
        <w:t>4</w:t>
      </w:r>
      <w:r w:rsidR="00875ADE" w:rsidRPr="00FB085A">
        <w:rPr>
          <w:sz w:val="22"/>
        </w:rPr>
        <w:tab/>
        <w:t>Tuto smlouvu lze měnit a doplňovat výlučně písemnými číslovanými dodatky, podepsanými statutárními zástupci obou smluvních stran.</w:t>
      </w:r>
    </w:p>
    <w:p w14:paraId="518C8BA4" w14:textId="67FB550B" w:rsidR="00875ADE" w:rsidRDefault="00EE3EE3" w:rsidP="00592BE0">
      <w:pPr>
        <w:numPr>
          <w:ilvl w:val="1"/>
          <w:numId w:val="0"/>
        </w:numPr>
        <w:spacing w:before="60" w:after="60"/>
        <w:ind w:left="567" w:hanging="567"/>
        <w:outlineLvl w:val="1"/>
        <w:rPr>
          <w:sz w:val="22"/>
        </w:rPr>
      </w:pPr>
      <w:r w:rsidRPr="00FB085A">
        <w:rPr>
          <w:sz w:val="22"/>
        </w:rPr>
        <w:t>1</w:t>
      </w:r>
      <w:r w:rsidR="00B957E6" w:rsidRPr="00FB085A">
        <w:rPr>
          <w:sz w:val="22"/>
        </w:rPr>
        <w:t>8</w:t>
      </w:r>
      <w:r w:rsidR="00875ADE" w:rsidRPr="00FB085A">
        <w:rPr>
          <w:sz w:val="22"/>
        </w:rPr>
        <w:t>.</w:t>
      </w:r>
      <w:r w:rsidR="008339C1" w:rsidRPr="00FB085A">
        <w:rPr>
          <w:sz w:val="22"/>
        </w:rPr>
        <w:t>5</w:t>
      </w:r>
      <w:r w:rsidR="00875ADE" w:rsidRPr="00FB085A">
        <w:rPr>
          <w:sz w:val="22"/>
        </w:rPr>
        <w:tab/>
        <w:t>Smluvní strany po jejím přečtení prohlašují, že souhlasí s jejím obsahem, že smlouva byla sepsán</w:t>
      </w:r>
      <w:r w:rsidR="00857DE7">
        <w:rPr>
          <w:sz w:val="22"/>
        </w:rPr>
        <w:t>a</w:t>
      </w:r>
      <w:r w:rsidR="00875ADE" w:rsidRPr="00FB085A">
        <w:rPr>
          <w:sz w:val="22"/>
        </w:rPr>
        <w:t xml:space="preserve"> určitě, srozumitelně, na základě jejich pravé a svobodné vůle, bez nátlaku na některou ze stran. </w:t>
      </w:r>
    </w:p>
    <w:p w14:paraId="4B7461C5" w14:textId="77777777" w:rsidR="00284B1D" w:rsidRPr="00FB085A" w:rsidRDefault="00284B1D" w:rsidP="002940B8">
      <w:pPr>
        <w:numPr>
          <w:ilvl w:val="1"/>
          <w:numId w:val="0"/>
        </w:numPr>
        <w:spacing w:before="60" w:after="60"/>
        <w:outlineLvl w:val="1"/>
        <w:rPr>
          <w:szCs w:val="24"/>
        </w:rPr>
      </w:pPr>
    </w:p>
    <w:p w14:paraId="061D8810" w14:textId="77777777" w:rsidR="002F0157" w:rsidRPr="00FB085A" w:rsidRDefault="002F0157" w:rsidP="00F4509C">
      <w:pPr>
        <w:rPr>
          <w:szCs w:val="24"/>
        </w:rPr>
      </w:pPr>
    </w:p>
    <w:p w14:paraId="35F97FA4" w14:textId="36921EB0" w:rsidR="00F873AD" w:rsidRDefault="00A874BA" w:rsidP="00A874BA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 Šenově u Nového Jičín</w:t>
      </w:r>
      <w:r w:rsidR="00857DE7">
        <w:rPr>
          <w:szCs w:val="24"/>
        </w:rPr>
        <w:t>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6CA42357" w14:textId="38E6CC4B" w:rsidR="00A874BA" w:rsidRPr="00FB085A" w:rsidRDefault="00A874BA" w:rsidP="00A874BA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Dne: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Dne:</w:t>
      </w:r>
      <w:r>
        <w:rPr>
          <w:szCs w:val="24"/>
        </w:rPr>
        <w:tab/>
      </w:r>
    </w:p>
    <w:p w14:paraId="39E64513" w14:textId="77777777" w:rsidR="002F0157" w:rsidRPr="00FB085A" w:rsidRDefault="002F0157" w:rsidP="00F4509C">
      <w:pPr>
        <w:outlineLvl w:val="0"/>
        <w:rPr>
          <w:szCs w:val="24"/>
        </w:rPr>
      </w:pPr>
    </w:p>
    <w:p w14:paraId="13FC1252" w14:textId="77777777" w:rsidR="00F873AD" w:rsidRPr="00FB085A" w:rsidRDefault="00F873AD" w:rsidP="00F4509C">
      <w:pPr>
        <w:outlineLvl w:val="0"/>
        <w:rPr>
          <w:szCs w:val="24"/>
        </w:rPr>
      </w:pPr>
    </w:p>
    <w:tbl>
      <w:tblPr>
        <w:tblW w:w="0" w:type="auto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FB085A" w:rsidRPr="00FB085A" w14:paraId="30DF077C" w14:textId="77777777" w:rsidTr="00C84735">
        <w:tc>
          <w:tcPr>
            <w:tcW w:w="3685" w:type="dxa"/>
            <w:tcBorders>
              <w:bottom w:val="dotted" w:sz="4" w:space="0" w:color="auto"/>
            </w:tcBorders>
          </w:tcPr>
          <w:p w14:paraId="2404D697" w14:textId="77777777" w:rsidR="00875ADE" w:rsidRPr="00FB085A" w:rsidRDefault="00875ADE" w:rsidP="00C149C9">
            <w:pPr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8" w:type="dxa"/>
          </w:tcPr>
          <w:p w14:paraId="68A92908" w14:textId="77777777" w:rsidR="00875ADE" w:rsidRPr="00FB085A" w:rsidRDefault="00875ADE" w:rsidP="00C149C9">
            <w:pPr>
              <w:ind w:firstLine="0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C98115E" w14:textId="77777777" w:rsidR="00875ADE" w:rsidRPr="00FB085A" w:rsidRDefault="00875ADE" w:rsidP="00C149C9">
            <w:pPr>
              <w:ind w:firstLine="0"/>
              <w:jc w:val="center"/>
              <w:outlineLvl w:val="0"/>
              <w:rPr>
                <w:szCs w:val="24"/>
              </w:rPr>
            </w:pPr>
          </w:p>
        </w:tc>
      </w:tr>
      <w:tr w:rsidR="00FB085A" w:rsidRPr="00FB085A" w14:paraId="18A6D7F3" w14:textId="77777777" w:rsidTr="00C84735">
        <w:tc>
          <w:tcPr>
            <w:tcW w:w="3685" w:type="dxa"/>
            <w:tcBorders>
              <w:top w:val="dotted" w:sz="4" w:space="0" w:color="auto"/>
              <w:bottom w:val="nil"/>
            </w:tcBorders>
          </w:tcPr>
          <w:p w14:paraId="68C26A36" w14:textId="11EC6A9C" w:rsidR="00E06380" w:rsidRPr="00FB085A" w:rsidRDefault="000314F7" w:rsidP="00C149C9">
            <w:pPr>
              <w:ind w:firstLine="0"/>
              <w:outlineLvl w:val="0"/>
              <w:rPr>
                <w:szCs w:val="24"/>
              </w:rPr>
            </w:pPr>
            <w:r w:rsidRPr="00FB085A">
              <w:rPr>
                <w:szCs w:val="24"/>
              </w:rPr>
              <w:t xml:space="preserve"> </w:t>
            </w:r>
            <w:r w:rsidR="002F0157" w:rsidRPr="00FB085A">
              <w:rPr>
                <w:szCs w:val="24"/>
              </w:rPr>
              <w:t xml:space="preserve">  </w:t>
            </w:r>
            <w:r w:rsidR="00C84735" w:rsidRPr="00FB085A">
              <w:rPr>
                <w:szCs w:val="24"/>
              </w:rPr>
              <w:t xml:space="preserve"> </w:t>
            </w:r>
            <w:r w:rsidR="00A874BA">
              <w:rPr>
                <w:szCs w:val="24"/>
              </w:rPr>
              <w:t xml:space="preserve">      Ing. Jaromír</w:t>
            </w:r>
            <w:r w:rsidR="00547E31" w:rsidRPr="00FB085A">
              <w:rPr>
                <w:szCs w:val="24"/>
              </w:rPr>
              <w:t xml:space="preserve"> </w:t>
            </w:r>
            <w:r w:rsidR="00A874BA">
              <w:rPr>
                <w:szCs w:val="24"/>
              </w:rPr>
              <w:t>Kadlec</w:t>
            </w:r>
          </w:p>
          <w:p w14:paraId="5E3B61E6" w14:textId="2495838A" w:rsidR="002F0157" w:rsidRPr="00FB085A" w:rsidRDefault="00E06380" w:rsidP="00C149C9">
            <w:pPr>
              <w:ind w:firstLine="0"/>
              <w:outlineLvl w:val="0"/>
              <w:rPr>
                <w:szCs w:val="24"/>
              </w:rPr>
            </w:pPr>
            <w:r w:rsidRPr="00FB085A">
              <w:rPr>
                <w:szCs w:val="24"/>
              </w:rPr>
              <w:t xml:space="preserve">       </w:t>
            </w:r>
            <w:r w:rsidR="00A874BA">
              <w:rPr>
                <w:szCs w:val="24"/>
              </w:rPr>
              <w:t xml:space="preserve">       Starosta obce</w:t>
            </w:r>
          </w:p>
          <w:p w14:paraId="27278A80" w14:textId="15EB8D66" w:rsidR="00875ADE" w:rsidRPr="00FB085A" w:rsidRDefault="002F0157" w:rsidP="00C149C9">
            <w:pPr>
              <w:ind w:firstLine="0"/>
              <w:outlineLvl w:val="0"/>
              <w:rPr>
                <w:szCs w:val="24"/>
              </w:rPr>
            </w:pPr>
            <w:r w:rsidRPr="00FB085A">
              <w:rPr>
                <w:szCs w:val="24"/>
              </w:rPr>
              <w:t xml:space="preserve">           </w:t>
            </w:r>
            <w:r w:rsidR="00A874BA">
              <w:rPr>
                <w:szCs w:val="24"/>
              </w:rPr>
              <w:t xml:space="preserve">    </w:t>
            </w:r>
            <w:r w:rsidR="000314F7" w:rsidRPr="00FB085A">
              <w:rPr>
                <w:szCs w:val="24"/>
              </w:rPr>
              <w:t>(objednatel)</w:t>
            </w:r>
          </w:p>
          <w:p w14:paraId="32F91117" w14:textId="77777777" w:rsidR="00875ADE" w:rsidRPr="00FB085A" w:rsidRDefault="00875ADE" w:rsidP="00C149C9">
            <w:pPr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81168DD" w14:textId="77777777" w:rsidR="00875ADE" w:rsidRPr="00FB085A" w:rsidRDefault="00875ADE" w:rsidP="00C149C9">
            <w:pPr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14:paraId="6EF0A107" w14:textId="77777777" w:rsidR="002F0157" w:rsidRPr="00FB085A" w:rsidRDefault="002F0157" w:rsidP="00C149C9">
            <w:pPr>
              <w:ind w:firstLine="0"/>
              <w:jc w:val="center"/>
              <w:outlineLvl w:val="0"/>
              <w:rPr>
                <w:szCs w:val="24"/>
              </w:rPr>
            </w:pPr>
          </w:p>
          <w:p w14:paraId="205E72F8" w14:textId="77777777" w:rsidR="002F0157" w:rsidRPr="00FB085A" w:rsidRDefault="002F0157" w:rsidP="00C149C9">
            <w:pPr>
              <w:ind w:firstLine="0"/>
              <w:jc w:val="center"/>
              <w:outlineLvl w:val="0"/>
              <w:rPr>
                <w:szCs w:val="24"/>
              </w:rPr>
            </w:pPr>
          </w:p>
          <w:p w14:paraId="626D5D72" w14:textId="77777777" w:rsidR="00875ADE" w:rsidRPr="00FB085A" w:rsidRDefault="000314F7" w:rsidP="00C149C9">
            <w:pPr>
              <w:ind w:firstLine="0"/>
              <w:jc w:val="center"/>
              <w:outlineLvl w:val="0"/>
              <w:rPr>
                <w:szCs w:val="24"/>
              </w:rPr>
            </w:pPr>
            <w:r w:rsidRPr="00FB085A">
              <w:rPr>
                <w:szCs w:val="24"/>
              </w:rPr>
              <w:t>(zhotovitel)</w:t>
            </w:r>
          </w:p>
        </w:tc>
      </w:tr>
    </w:tbl>
    <w:p w14:paraId="53B75094" w14:textId="77777777" w:rsidR="00875ADE" w:rsidRPr="00FB085A" w:rsidRDefault="00875ADE" w:rsidP="002940B8">
      <w:pPr>
        <w:ind w:firstLine="0"/>
      </w:pPr>
    </w:p>
    <w:sectPr w:rsidR="00875ADE" w:rsidRPr="00FB085A" w:rsidSect="00D55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1B49" w14:textId="77777777" w:rsidR="003E373F" w:rsidRDefault="003E373F">
      <w:r>
        <w:separator/>
      </w:r>
    </w:p>
  </w:endnote>
  <w:endnote w:type="continuationSeparator" w:id="0">
    <w:p w14:paraId="45E8D2DE" w14:textId="77777777" w:rsidR="003E373F" w:rsidRDefault="003E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FD13" w14:textId="77777777" w:rsidR="008C5475" w:rsidRDefault="008C54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D46929" w14:textId="77777777" w:rsidR="008C5475" w:rsidRDefault="008C547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404253"/>
      <w:docPartObj>
        <w:docPartGallery w:val="Page Numbers (Bottom of Page)"/>
        <w:docPartUnique/>
      </w:docPartObj>
    </w:sdtPr>
    <w:sdtEndPr/>
    <w:sdtContent>
      <w:p w14:paraId="50D6E6EE" w14:textId="5E7C0FA1" w:rsidR="00FA7848" w:rsidRDefault="00FA7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41">
          <w:rPr>
            <w:noProof/>
          </w:rPr>
          <w:t>4</w:t>
        </w:r>
        <w:r>
          <w:fldChar w:fldCharType="end"/>
        </w:r>
      </w:p>
    </w:sdtContent>
  </w:sdt>
  <w:p w14:paraId="5F661D50" w14:textId="77777777" w:rsidR="008C5475" w:rsidRDefault="008C5475" w:rsidP="003A73E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D3C5" w14:textId="77777777" w:rsidR="000E03AA" w:rsidRDefault="000E0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AD77" w14:textId="77777777" w:rsidR="003E373F" w:rsidRDefault="003E373F">
      <w:r>
        <w:separator/>
      </w:r>
    </w:p>
  </w:footnote>
  <w:footnote w:type="continuationSeparator" w:id="0">
    <w:p w14:paraId="1552A49A" w14:textId="77777777" w:rsidR="003E373F" w:rsidRDefault="003E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E64F" w14:textId="77777777" w:rsidR="000E03AA" w:rsidRDefault="000E03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0334" w14:textId="77777777" w:rsidR="008C5475" w:rsidRDefault="008C5475">
    <w:pPr>
      <w:pStyle w:val="Zhlav"/>
    </w:pPr>
  </w:p>
  <w:p w14:paraId="4CC5B3F0" w14:textId="77777777" w:rsidR="008C5475" w:rsidRDefault="008C54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ADD3" w14:textId="77777777" w:rsidR="000E03AA" w:rsidRDefault="000E03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263"/>
    <w:multiLevelType w:val="hybridMultilevel"/>
    <w:tmpl w:val="DA0A30A2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212E420E">
      <w:start w:val="1"/>
      <w:numFmt w:val="lowerLetter"/>
      <w:lvlText w:val="%2)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503F7B"/>
    <w:multiLevelType w:val="hybridMultilevel"/>
    <w:tmpl w:val="34342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3FD0"/>
    <w:multiLevelType w:val="hybridMultilevel"/>
    <w:tmpl w:val="2F38E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34D4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B5FC0"/>
    <w:multiLevelType w:val="hybridMultilevel"/>
    <w:tmpl w:val="5978E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679B4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4FA"/>
    <w:multiLevelType w:val="hybridMultilevel"/>
    <w:tmpl w:val="2E5E45B2"/>
    <w:lvl w:ilvl="0" w:tplc="F674514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DA5F65"/>
    <w:multiLevelType w:val="hybridMultilevel"/>
    <w:tmpl w:val="C69A8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E0E"/>
    <w:multiLevelType w:val="hybridMultilevel"/>
    <w:tmpl w:val="1DA83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825"/>
    <w:multiLevelType w:val="hybridMultilevel"/>
    <w:tmpl w:val="7004B730"/>
    <w:lvl w:ilvl="0" w:tplc="5B7AC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639"/>
    <w:multiLevelType w:val="hybridMultilevel"/>
    <w:tmpl w:val="334AFC72"/>
    <w:lvl w:ilvl="0" w:tplc="3EBC0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AAB"/>
    <w:multiLevelType w:val="hybridMultilevel"/>
    <w:tmpl w:val="DA20C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79894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64649"/>
    <w:multiLevelType w:val="hybridMultilevel"/>
    <w:tmpl w:val="E404F1D8"/>
    <w:lvl w:ilvl="0" w:tplc="6CE620DA">
      <w:start w:val="1"/>
      <w:numFmt w:val="lowerLetter"/>
      <w:lvlText w:val="%1)"/>
      <w:lvlJc w:val="left"/>
      <w:pPr>
        <w:ind w:left="63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B056C4B"/>
    <w:multiLevelType w:val="hybridMultilevel"/>
    <w:tmpl w:val="9684E4B6"/>
    <w:lvl w:ilvl="0" w:tplc="4E600F2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CCE5CA5"/>
    <w:multiLevelType w:val="hybridMultilevel"/>
    <w:tmpl w:val="03FE9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0617"/>
    <w:multiLevelType w:val="multilevel"/>
    <w:tmpl w:val="8C042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2DF220E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B764BB"/>
    <w:multiLevelType w:val="hybridMultilevel"/>
    <w:tmpl w:val="0AA60840"/>
    <w:lvl w:ilvl="0" w:tplc="E3E67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06F36"/>
    <w:multiLevelType w:val="multilevel"/>
    <w:tmpl w:val="66924DA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346B32"/>
    <w:multiLevelType w:val="hybridMultilevel"/>
    <w:tmpl w:val="13062DCE"/>
    <w:lvl w:ilvl="0" w:tplc="C06A1EC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35FB2"/>
    <w:multiLevelType w:val="hybridMultilevel"/>
    <w:tmpl w:val="7494F6FE"/>
    <w:lvl w:ilvl="0" w:tplc="1D4EC2AC">
      <w:start w:val="1"/>
      <w:numFmt w:val="lowerRoman"/>
      <w:lvlText w:val="%1."/>
      <w:lvlJc w:val="righ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ED2D69"/>
    <w:multiLevelType w:val="hybridMultilevel"/>
    <w:tmpl w:val="48F658C6"/>
    <w:lvl w:ilvl="0" w:tplc="08E463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114E2"/>
    <w:multiLevelType w:val="hybridMultilevel"/>
    <w:tmpl w:val="6646E09C"/>
    <w:lvl w:ilvl="0" w:tplc="7A1AD8E0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D933CC"/>
    <w:multiLevelType w:val="hybridMultilevel"/>
    <w:tmpl w:val="9104BB22"/>
    <w:lvl w:ilvl="0" w:tplc="AD2ABA6E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3706EBE"/>
    <w:multiLevelType w:val="multilevel"/>
    <w:tmpl w:val="8CB8E23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AF5300"/>
    <w:multiLevelType w:val="hybridMultilevel"/>
    <w:tmpl w:val="6AA84EA4"/>
    <w:lvl w:ilvl="0" w:tplc="742E704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0655"/>
    <w:multiLevelType w:val="hybridMultilevel"/>
    <w:tmpl w:val="13D898E0"/>
    <w:lvl w:ilvl="0" w:tplc="3F58717A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6" w15:restartNumberingAfterBreak="0">
    <w:nsid w:val="78F6401E"/>
    <w:multiLevelType w:val="hybridMultilevel"/>
    <w:tmpl w:val="0D724E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47B33"/>
    <w:multiLevelType w:val="hybridMultilevel"/>
    <w:tmpl w:val="04B4B790"/>
    <w:lvl w:ilvl="0" w:tplc="DB4211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0C01A4"/>
    <w:multiLevelType w:val="hybridMultilevel"/>
    <w:tmpl w:val="59DE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E5A8B"/>
    <w:multiLevelType w:val="hybridMultilevel"/>
    <w:tmpl w:val="5B067746"/>
    <w:lvl w:ilvl="0" w:tplc="9C6C5E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71C93"/>
    <w:multiLevelType w:val="multilevel"/>
    <w:tmpl w:val="DF6012E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9"/>
  </w:num>
  <w:num w:numId="5">
    <w:abstractNumId w:val="30"/>
  </w:num>
  <w:num w:numId="6">
    <w:abstractNumId w:val="17"/>
  </w:num>
  <w:num w:numId="7">
    <w:abstractNumId w:val="29"/>
  </w:num>
  <w:num w:numId="8">
    <w:abstractNumId w:val="23"/>
  </w:num>
  <w:num w:numId="9">
    <w:abstractNumId w:val="18"/>
  </w:num>
  <w:num w:numId="10">
    <w:abstractNumId w:val="10"/>
  </w:num>
  <w:num w:numId="11">
    <w:abstractNumId w:val="2"/>
  </w:num>
  <w:num w:numId="12">
    <w:abstractNumId w:val="20"/>
  </w:num>
  <w:num w:numId="13">
    <w:abstractNumId w:val="28"/>
  </w:num>
  <w:num w:numId="14">
    <w:abstractNumId w:val="26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16"/>
  </w:num>
  <w:num w:numId="25">
    <w:abstractNumId w:val="12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1"/>
  </w:num>
  <w:num w:numId="30">
    <w:abstractNumId w:val="6"/>
  </w:num>
  <w:num w:numId="31">
    <w:abstractNumId w:val="1"/>
  </w:num>
  <w:num w:numId="32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9C"/>
    <w:rsid w:val="00001FC2"/>
    <w:rsid w:val="00002E47"/>
    <w:rsid w:val="000048FF"/>
    <w:rsid w:val="00007F1E"/>
    <w:rsid w:val="00026C0C"/>
    <w:rsid w:val="000314F7"/>
    <w:rsid w:val="000414D9"/>
    <w:rsid w:val="00043F4E"/>
    <w:rsid w:val="00052C7C"/>
    <w:rsid w:val="0006366C"/>
    <w:rsid w:val="00077EB3"/>
    <w:rsid w:val="00080260"/>
    <w:rsid w:val="00086066"/>
    <w:rsid w:val="00087AB0"/>
    <w:rsid w:val="000A0D77"/>
    <w:rsid w:val="000A178E"/>
    <w:rsid w:val="000A473B"/>
    <w:rsid w:val="000A69FD"/>
    <w:rsid w:val="000C13ED"/>
    <w:rsid w:val="000C28D1"/>
    <w:rsid w:val="000C7E6C"/>
    <w:rsid w:val="000D37E5"/>
    <w:rsid w:val="000D4695"/>
    <w:rsid w:val="000E03AA"/>
    <w:rsid w:val="000E408B"/>
    <w:rsid w:val="000F5CEC"/>
    <w:rsid w:val="000F6AB2"/>
    <w:rsid w:val="00103290"/>
    <w:rsid w:val="00112542"/>
    <w:rsid w:val="00120ABD"/>
    <w:rsid w:val="001251E9"/>
    <w:rsid w:val="0012660C"/>
    <w:rsid w:val="00127B8C"/>
    <w:rsid w:val="00146F4E"/>
    <w:rsid w:val="00150CFF"/>
    <w:rsid w:val="0015111B"/>
    <w:rsid w:val="001646E0"/>
    <w:rsid w:val="0016579F"/>
    <w:rsid w:val="00170040"/>
    <w:rsid w:val="001722AD"/>
    <w:rsid w:val="001725A3"/>
    <w:rsid w:val="001725E6"/>
    <w:rsid w:val="00180692"/>
    <w:rsid w:val="00196556"/>
    <w:rsid w:val="00197F96"/>
    <w:rsid w:val="001A09ED"/>
    <w:rsid w:val="001A5A09"/>
    <w:rsid w:val="001D0202"/>
    <w:rsid w:val="001D25E9"/>
    <w:rsid w:val="001D656F"/>
    <w:rsid w:val="001E15F6"/>
    <w:rsid w:val="002051F1"/>
    <w:rsid w:val="00205725"/>
    <w:rsid w:val="00205A64"/>
    <w:rsid w:val="00212E39"/>
    <w:rsid w:val="002170E1"/>
    <w:rsid w:val="00232715"/>
    <w:rsid w:val="00235E63"/>
    <w:rsid w:val="002369CC"/>
    <w:rsid w:val="00256D51"/>
    <w:rsid w:val="00257818"/>
    <w:rsid w:val="00275DF5"/>
    <w:rsid w:val="00284B1D"/>
    <w:rsid w:val="002940B8"/>
    <w:rsid w:val="00294F0C"/>
    <w:rsid w:val="002965A0"/>
    <w:rsid w:val="00296BBD"/>
    <w:rsid w:val="002A4A89"/>
    <w:rsid w:val="002A5612"/>
    <w:rsid w:val="002B1D57"/>
    <w:rsid w:val="002B3A3E"/>
    <w:rsid w:val="002B4B21"/>
    <w:rsid w:val="002C0DCC"/>
    <w:rsid w:val="002D42E8"/>
    <w:rsid w:val="002D59C9"/>
    <w:rsid w:val="002D7728"/>
    <w:rsid w:val="002E112D"/>
    <w:rsid w:val="002E7720"/>
    <w:rsid w:val="002F0157"/>
    <w:rsid w:val="002F0817"/>
    <w:rsid w:val="002F0DA0"/>
    <w:rsid w:val="0030543A"/>
    <w:rsid w:val="003054EB"/>
    <w:rsid w:val="003074DD"/>
    <w:rsid w:val="00311135"/>
    <w:rsid w:val="003257B9"/>
    <w:rsid w:val="003259DA"/>
    <w:rsid w:val="00325A3E"/>
    <w:rsid w:val="00326373"/>
    <w:rsid w:val="0033182D"/>
    <w:rsid w:val="00354C14"/>
    <w:rsid w:val="00366660"/>
    <w:rsid w:val="0037006B"/>
    <w:rsid w:val="00390929"/>
    <w:rsid w:val="003A5453"/>
    <w:rsid w:val="003A5E3A"/>
    <w:rsid w:val="003A6A86"/>
    <w:rsid w:val="003A73EB"/>
    <w:rsid w:val="003B2077"/>
    <w:rsid w:val="003C1A1B"/>
    <w:rsid w:val="003C3FB8"/>
    <w:rsid w:val="003C614E"/>
    <w:rsid w:val="003C771C"/>
    <w:rsid w:val="003E01C4"/>
    <w:rsid w:val="003E2FBD"/>
    <w:rsid w:val="003E373F"/>
    <w:rsid w:val="003F4648"/>
    <w:rsid w:val="004019A7"/>
    <w:rsid w:val="0040452F"/>
    <w:rsid w:val="00410E7F"/>
    <w:rsid w:val="00413506"/>
    <w:rsid w:val="00421AB9"/>
    <w:rsid w:val="00426744"/>
    <w:rsid w:val="00437AC0"/>
    <w:rsid w:val="00447C6B"/>
    <w:rsid w:val="00456FFC"/>
    <w:rsid w:val="00463816"/>
    <w:rsid w:val="004639F4"/>
    <w:rsid w:val="0046523F"/>
    <w:rsid w:val="00474EA0"/>
    <w:rsid w:val="00483680"/>
    <w:rsid w:val="004A5588"/>
    <w:rsid w:val="004B05DF"/>
    <w:rsid w:val="004B12E3"/>
    <w:rsid w:val="004B21B0"/>
    <w:rsid w:val="004C0456"/>
    <w:rsid w:val="004E55CE"/>
    <w:rsid w:val="004F10BC"/>
    <w:rsid w:val="00511BB6"/>
    <w:rsid w:val="0051213F"/>
    <w:rsid w:val="0051571E"/>
    <w:rsid w:val="00521B73"/>
    <w:rsid w:val="0052693A"/>
    <w:rsid w:val="00531C9E"/>
    <w:rsid w:val="00532A21"/>
    <w:rsid w:val="005336BC"/>
    <w:rsid w:val="0054242C"/>
    <w:rsid w:val="00544EA5"/>
    <w:rsid w:val="00547E31"/>
    <w:rsid w:val="00551FB3"/>
    <w:rsid w:val="00557053"/>
    <w:rsid w:val="005702CB"/>
    <w:rsid w:val="00570C7C"/>
    <w:rsid w:val="005725B2"/>
    <w:rsid w:val="00572E37"/>
    <w:rsid w:val="00575460"/>
    <w:rsid w:val="005778B5"/>
    <w:rsid w:val="005809B9"/>
    <w:rsid w:val="00592BE0"/>
    <w:rsid w:val="00593386"/>
    <w:rsid w:val="0059720D"/>
    <w:rsid w:val="00597415"/>
    <w:rsid w:val="00597F27"/>
    <w:rsid w:val="005A7E7D"/>
    <w:rsid w:val="005A7EB8"/>
    <w:rsid w:val="005B1313"/>
    <w:rsid w:val="005C3752"/>
    <w:rsid w:val="005C739F"/>
    <w:rsid w:val="005E51F1"/>
    <w:rsid w:val="005E6BCF"/>
    <w:rsid w:val="005F28FE"/>
    <w:rsid w:val="005F42C1"/>
    <w:rsid w:val="005F6B36"/>
    <w:rsid w:val="005F707A"/>
    <w:rsid w:val="006121AC"/>
    <w:rsid w:val="00614A3A"/>
    <w:rsid w:val="00623BFE"/>
    <w:rsid w:val="00631A0A"/>
    <w:rsid w:val="006439DD"/>
    <w:rsid w:val="00645328"/>
    <w:rsid w:val="00647DEF"/>
    <w:rsid w:val="00651440"/>
    <w:rsid w:val="00656043"/>
    <w:rsid w:val="00667A5B"/>
    <w:rsid w:val="00670BEE"/>
    <w:rsid w:val="006717DC"/>
    <w:rsid w:val="006727C1"/>
    <w:rsid w:val="006748D1"/>
    <w:rsid w:val="00682DD6"/>
    <w:rsid w:val="00684DD9"/>
    <w:rsid w:val="00685165"/>
    <w:rsid w:val="006874D0"/>
    <w:rsid w:val="0069326A"/>
    <w:rsid w:val="006A314C"/>
    <w:rsid w:val="006A527C"/>
    <w:rsid w:val="006A6DDE"/>
    <w:rsid w:val="006A74EB"/>
    <w:rsid w:val="006B1DBB"/>
    <w:rsid w:val="006B4409"/>
    <w:rsid w:val="006C3353"/>
    <w:rsid w:val="006C5B91"/>
    <w:rsid w:val="006D2124"/>
    <w:rsid w:val="006D218B"/>
    <w:rsid w:val="006D5BAC"/>
    <w:rsid w:val="006D682E"/>
    <w:rsid w:val="006D68B1"/>
    <w:rsid w:val="006F34CE"/>
    <w:rsid w:val="006F3B33"/>
    <w:rsid w:val="006F41A0"/>
    <w:rsid w:val="00701266"/>
    <w:rsid w:val="00703557"/>
    <w:rsid w:val="00711890"/>
    <w:rsid w:val="00715492"/>
    <w:rsid w:val="00715DD1"/>
    <w:rsid w:val="007176D1"/>
    <w:rsid w:val="007246BD"/>
    <w:rsid w:val="007306FA"/>
    <w:rsid w:val="0073593A"/>
    <w:rsid w:val="00744DA0"/>
    <w:rsid w:val="0074795C"/>
    <w:rsid w:val="0076709D"/>
    <w:rsid w:val="0077056A"/>
    <w:rsid w:val="00771542"/>
    <w:rsid w:val="00771CAA"/>
    <w:rsid w:val="007760F1"/>
    <w:rsid w:val="00790063"/>
    <w:rsid w:val="007A14E5"/>
    <w:rsid w:val="007A6FA9"/>
    <w:rsid w:val="007A7245"/>
    <w:rsid w:val="007B1FF9"/>
    <w:rsid w:val="007B6F0B"/>
    <w:rsid w:val="007C1830"/>
    <w:rsid w:val="007D6FF9"/>
    <w:rsid w:val="007E08FB"/>
    <w:rsid w:val="007E165A"/>
    <w:rsid w:val="007E1833"/>
    <w:rsid w:val="007F0073"/>
    <w:rsid w:val="007F7704"/>
    <w:rsid w:val="00806A71"/>
    <w:rsid w:val="0081064B"/>
    <w:rsid w:val="008132BF"/>
    <w:rsid w:val="008250F3"/>
    <w:rsid w:val="008339C1"/>
    <w:rsid w:val="00834E3E"/>
    <w:rsid w:val="0085141D"/>
    <w:rsid w:val="0085604D"/>
    <w:rsid w:val="00857DE7"/>
    <w:rsid w:val="00860F0B"/>
    <w:rsid w:val="008639E7"/>
    <w:rsid w:val="00875ADE"/>
    <w:rsid w:val="008807D3"/>
    <w:rsid w:val="00880EF2"/>
    <w:rsid w:val="00881CDA"/>
    <w:rsid w:val="00882BFA"/>
    <w:rsid w:val="00885C64"/>
    <w:rsid w:val="008876D6"/>
    <w:rsid w:val="00887C95"/>
    <w:rsid w:val="0089336C"/>
    <w:rsid w:val="008A03DA"/>
    <w:rsid w:val="008A30AE"/>
    <w:rsid w:val="008A361B"/>
    <w:rsid w:val="008A573E"/>
    <w:rsid w:val="008B068B"/>
    <w:rsid w:val="008B1336"/>
    <w:rsid w:val="008B469D"/>
    <w:rsid w:val="008B6F33"/>
    <w:rsid w:val="008C5475"/>
    <w:rsid w:val="008C6518"/>
    <w:rsid w:val="008D02AA"/>
    <w:rsid w:val="008D50A8"/>
    <w:rsid w:val="008D711B"/>
    <w:rsid w:val="008D7C97"/>
    <w:rsid w:val="008E33F2"/>
    <w:rsid w:val="008F24A6"/>
    <w:rsid w:val="00910999"/>
    <w:rsid w:val="00912FCA"/>
    <w:rsid w:val="00920F52"/>
    <w:rsid w:val="00927649"/>
    <w:rsid w:val="009421C4"/>
    <w:rsid w:val="0094496F"/>
    <w:rsid w:val="00963033"/>
    <w:rsid w:val="00963470"/>
    <w:rsid w:val="00964A0E"/>
    <w:rsid w:val="0097005A"/>
    <w:rsid w:val="009728D2"/>
    <w:rsid w:val="00973CE0"/>
    <w:rsid w:val="0097429A"/>
    <w:rsid w:val="0098043D"/>
    <w:rsid w:val="00982756"/>
    <w:rsid w:val="00982CD7"/>
    <w:rsid w:val="00984265"/>
    <w:rsid w:val="00992986"/>
    <w:rsid w:val="009950D6"/>
    <w:rsid w:val="00997222"/>
    <w:rsid w:val="009A1F8A"/>
    <w:rsid w:val="009A470F"/>
    <w:rsid w:val="009A7793"/>
    <w:rsid w:val="009B2B4E"/>
    <w:rsid w:val="009B3633"/>
    <w:rsid w:val="009B4CAE"/>
    <w:rsid w:val="009C7CCA"/>
    <w:rsid w:val="009D3698"/>
    <w:rsid w:val="009D7E90"/>
    <w:rsid w:val="009E4656"/>
    <w:rsid w:val="009F1C36"/>
    <w:rsid w:val="009F3027"/>
    <w:rsid w:val="009F3F71"/>
    <w:rsid w:val="00A027E9"/>
    <w:rsid w:val="00A02BC0"/>
    <w:rsid w:val="00A07B18"/>
    <w:rsid w:val="00A21810"/>
    <w:rsid w:val="00A218CB"/>
    <w:rsid w:val="00A2224C"/>
    <w:rsid w:val="00A32F50"/>
    <w:rsid w:val="00A37795"/>
    <w:rsid w:val="00A37B6B"/>
    <w:rsid w:val="00A42EAA"/>
    <w:rsid w:val="00A43C1F"/>
    <w:rsid w:val="00A809A3"/>
    <w:rsid w:val="00A8177D"/>
    <w:rsid w:val="00A83217"/>
    <w:rsid w:val="00A863CC"/>
    <w:rsid w:val="00A874BA"/>
    <w:rsid w:val="00A94F59"/>
    <w:rsid w:val="00AA42B1"/>
    <w:rsid w:val="00AB170A"/>
    <w:rsid w:val="00AB33B4"/>
    <w:rsid w:val="00AB6445"/>
    <w:rsid w:val="00AB7D75"/>
    <w:rsid w:val="00AD0001"/>
    <w:rsid w:val="00AD2CAC"/>
    <w:rsid w:val="00AD2E1A"/>
    <w:rsid w:val="00AD4069"/>
    <w:rsid w:val="00AD5013"/>
    <w:rsid w:val="00AD58A2"/>
    <w:rsid w:val="00AE004D"/>
    <w:rsid w:val="00AE2399"/>
    <w:rsid w:val="00AE26AB"/>
    <w:rsid w:val="00AE2A3D"/>
    <w:rsid w:val="00AF156C"/>
    <w:rsid w:val="00B01E6D"/>
    <w:rsid w:val="00B10B7A"/>
    <w:rsid w:val="00B11D02"/>
    <w:rsid w:val="00B2346B"/>
    <w:rsid w:val="00B26DC9"/>
    <w:rsid w:val="00B27CA7"/>
    <w:rsid w:val="00B33C9A"/>
    <w:rsid w:val="00B33DDB"/>
    <w:rsid w:val="00B51091"/>
    <w:rsid w:val="00B526A7"/>
    <w:rsid w:val="00B57AF8"/>
    <w:rsid w:val="00B64FEC"/>
    <w:rsid w:val="00B7255B"/>
    <w:rsid w:val="00B749E1"/>
    <w:rsid w:val="00B90CB1"/>
    <w:rsid w:val="00B9144C"/>
    <w:rsid w:val="00B92FC9"/>
    <w:rsid w:val="00B92FFF"/>
    <w:rsid w:val="00B93584"/>
    <w:rsid w:val="00B94AE4"/>
    <w:rsid w:val="00B957E6"/>
    <w:rsid w:val="00B962B2"/>
    <w:rsid w:val="00BA23E7"/>
    <w:rsid w:val="00BA4126"/>
    <w:rsid w:val="00BB08F1"/>
    <w:rsid w:val="00BB19B7"/>
    <w:rsid w:val="00BB7A90"/>
    <w:rsid w:val="00BC72C0"/>
    <w:rsid w:val="00BD15D2"/>
    <w:rsid w:val="00BD16CA"/>
    <w:rsid w:val="00BE69F8"/>
    <w:rsid w:val="00BF08D9"/>
    <w:rsid w:val="00BF35AC"/>
    <w:rsid w:val="00BF7E0B"/>
    <w:rsid w:val="00C047C5"/>
    <w:rsid w:val="00C05F14"/>
    <w:rsid w:val="00C115D7"/>
    <w:rsid w:val="00C149C9"/>
    <w:rsid w:val="00C17C2C"/>
    <w:rsid w:val="00C21791"/>
    <w:rsid w:val="00C25CD7"/>
    <w:rsid w:val="00C26BB8"/>
    <w:rsid w:val="00C32E13"/>
    <w:rsid w:val="00C348BD"/>
    <w:rsid w:val="00C36604"/>
    <w:rsid w:val="00C45710"/>
    <w:rsid w:val="00C51AB8"/>
    <w:rsid w:val="00C554FC"/>
    <w:rsid w:val="00C573B9"/>
    <w:rsid w:val="00C70357"/>
    <w:rsid w:val="00C84735"/>
    <w:rsid w:val="00C93677"/>
    <w:rsid w:val="00C9724B"/>
    <w:rsid w:val="00CA0A18"/>
    <w:rsid w:val="00CA0C8B"/>
    <w:rsid w:val="00CA2F9B"/>
    <w:rsid w:val="00CA40D9"/>
    <w:rsid w:val="00CA5D5E"/>
    <w:rsid w:val="00CA6D5C"/>
    <w:rsid w:val="00CB1449"/>
    <w:rsid w:val="00CB2EF2"/>
    <w:rsid w:val="00CB44E3"/>
    <w:rsid w:val="00CB77E8"/>
    <w:rsid w:val="00CC1956"/>
    <w:rsid w:val="00CC1F9A"/>
    <w:rsid w:val="00CC4006"/>
    <w:rsid w:val="00CC5C8A"/>
    <w:rsid w:val="00CD1E7E"/>
    <w:rsid w:val="00CE5165"/>
    <w:rsid w:val="00CE5B2C"/>
    <w:rsid w:val="00CE5B3A"/>
    <w:rsid w:val="00CE63CA"/>
    <w:rsid w:val="00CF3674"/>
    <w:rsid w:val="00CF539C"/>
    <w:rsid w:val="00D06F9B"/>
    <w:rsid w:val="00D11188"/>
    <w:rsid w:val="00D12662"/>
    <w:rsid w:val="00D20F3D"/>
    <w:rsid w:val="00D26BA5"/>
    <w:rsid w:val="00D30619"/>
    <w:rsid w:val="00D379EE"/>
    <w:rsid w:val="00D412FB"/>
    <w:rsid w:val="00D418DB"/>
    <w:rsid w:val="00D42555"/>
    <w:rsid w:val="00D44004"/>
    <w:rsid w:val="00D452E0"/>
    <w:rsid w:val="00D529F8"/>
    <w:rsid w:val="00D550F3"/>
    <w:rsid w:val="00D56FE2"/>
    <w:rsid w:val="00D5773D"/>
    <w:rsid w:val="00D65E1C"/>
    <w:rsid w:val="00D70D0B"/>
    <w:rsid w:val="00D7336A"/>
    <w:rsid w:val="00D751E5"/>
    <w:rsid w:val="00D774BA"/>
    <w:rsid w:val="00D81433"/>
    <w:rsid w:val="00D83CF7"/>
    <w:rsid w:val="00D85415"/>
    <w:rsid w:val="00D8604F"/>
    <w:rsid w:val="00D9400A"/>
    <w:rsid w:val="00DA2287"/>
    <w:rsid w:val="00DB3EF9"/>
    <w:rsid w:val="00DB76AF"/>
    <w:rsid w:val="00DC1561"/>
    <w:rsid w:val="00DC2199"/>
    <w:rsid w:val="00DC3536"/>
    <w:rsid w:val="00DD03DA"/>
    <w:rsid w:val="00DD2CDE"/>
    <w:rsid w:val="00DD5FE1"/>
    <w:rsid w:val="00DE3F41"/>
    <w:rsid w:val="00DE44F7"/>
    <w:rsid w:val="00DE49A3"/>
    <w:rsid w:val="00DE75A1"/>
    <w:rsid w:val="00DF1D54"/>
    <w:rsid w:val="00DF5B08"/>
    <w:rsid w:val="00DF79ED"/>
    <w:rsid w:val="00E05414"/>
    <w:rsid w:val="00E06380"/>
    <w:rsid w:val="00E21CCE"/>
    <w:rsid w:val="00E26854"/>
    <w:rsid w:val="00E35BDC"/>
    <w:rsid w:val="00E41DB8"/>
    <w:rsid w:val="00E44CE4"/>
    <w:rsid w:val="00E469D6"/>
    <w:rsid w:val="00E50ED3"/>
    <w:rsid w:val="00E51E53"/>
    <w:rsid w:val="00E52603"/>
    <w:rsid w:val="00E559F7"/>
    <w:rsid w:val="00E55D59"/>
    <w:rsid w:val="00E60325"/>
    <w:rsid w:val="00E65AD3"/>
    <w:rsid w:val="00E86531"/>
    <w:rsid w:val="00E948F7"/>
    <w:rsid w:val="00E959D9"/>
    <w:rsid w:val="00E97F5F"/>
    <w:rsid w:val="00EA6BF7"/>
    <w:rsid w:val="00EB1F77"/>
    <w:rsid w:val="00EB2822"/>
    <w:rsid w:val="00EC10B0"/>
    <w:rsid w:val="00EC326F"/>
    <w:rsid w:val="00EC3CDA"/>
    <w:rsid w:val="00EC40A5"/>
    <w:rsid w:val="00EC5F3B"/>
    <w:rsid w:val="00ED28DE"/>
    <w:rsid w:val="00ED3535"/>
    <w:rsid w:val="00ED5180"/>
    <w:rsid w:val="00ED5C2F"/>
    <w:rsid w:val="00ED75C7"/>
    <w:rsid w:val="00EE1E79"/>
    <w:rsid w:val="00EE3EE3"/>
    <w:rsid w:val="00EF0200"/>
    <w:rsid w:val="00EF2842"/>
    <w:rsid w:val="00EF5639"/>
    <w:rsid w:val="00EF6A05"/>
    <w:rsid w:val="00F01AE9"/>
    <w:rsid w:val="00F05D87"/>
    <w:rsid w:val="00F12B10"/>
    <w:rsid w:val="00F13135"/>
    <w:rsid w:val="00F212C7"/>
    <w:rsid w:val="00F23A38"/>
    <w:rsid w:val="00F30EB1"/>
    <w:rsid w:val="00F32C1E"/>
    <w:rsid w:val="00F332AD"/>
    <w:rsid w:val="00F34ED7"/>
    <w:rsid w:val="00F36C73"/>
    <w:rsid w:val="00F375BB"/>
    <w:rsid w:val="00F40C2E"/>
    <w:rsid w:val="00F430BC"/>
    <w:rsid w:val="00F4509C"/>
    <w:rsid w:val="00F55CAE"/>
    <w:rsid w:val="00F71C16"/>
    <w:rsid w:val="00F71FA3"/>
    <w:rsid w:val="00F812E1"/>
    <w:rsid w:val="00F86B01"/>
    <w:rsid w:val="00F873AD"/>
    <w:rsid w:val="00FA03BB"/>
    <w:rsid w:val="00FA400E"/>
    <w:rsid w:val="00FA42BB"/>
    <w:rsid w:val="00FA7848"/>
    <w:rsid w:val="00FB085A"/>
    <w:rsid w:val="00FB2448"/>
    <w:rsid w:val="00FB6005"/>
    <w:rsid w:val="00FB636F"/>
    <w:rsid w:val="00FB66C3"/>
    <w:rsid w:val="00FD7015"/>
    <w:rsid w:val="00FE6C41"/>
    <w:rsid w:val="00FF297B"/>
    <w:rsid w:val="00FF3E1D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09C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5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509C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uiPriority w:val="99"/>
    <w:rsid w:val="00F4509C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F4509C"/>
    <w:pPr>
      <w:ind w:left="720"/>
      <w:contextualSpacing/>
    </w:pPr>
  </w:style>
  <w:style w:type="table" w:styleId="Mkatabulky">
    <w:name w:val="Table Grid"/>
    <w:basedOn w:val="Normlntabulka"/>
    <w:uiPriority w:val="99"/>
    <w:rsid w:val="00F45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51A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51AB8"/>
    <w:rPr>
      <w:sz w:val="20"/>
    </w:rPr>
  </w:style>
  <w:style w:type="character" w:customStyle="1" w:styleId="TextkomenteChar">
    <w:name w:val="Text komentáře Char"/>
    <w:link w:val="Textkomente"/>
    <w:locked/>
    <w:rsid w:val="00C51AB8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1A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1AB8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51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AB8"/>
    <w:rPr>
      <w:rFonts w:ascii="Tahoma" w:hAnsi="Tahoma"/>
      <w:sz w:val="16"/>
      <w:lang w:val="x-none"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73E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3A73EB"/>
    <w:rPr>
      <w:rFonts w:ascii="Times New Roman" w:hAnsi="Times New Roman"/>
      <w:sz w:val="20"/>
      <w:lang w:val="x-none" w:eastAsia="cs-CZ"/>
    </w:rPr>
  </w:style>
  <w:style w:type="paragraph" w:customStyle="1" w:styleId="Styl1">
    <w:name w:val="Styl1"/>
    <w:basedOn w:val="Normln"/>
    <w:uiPriority w:val="99"/>
    <w:rsid w:val="0085604D"/>
    <w:pPr>
      <w:ind w:firstLine="624"/>
    </w:pPr>
    <w:rPr>
      <w:sz w:val="22"/>
    </w:rPr>
  </w:style>
  <w:style w:type="paragraph" w:customStyle="1" w:styleId="Odstavecseseznamem1">
    <w:name w:val="Odstavec se seznamem1"/>
    <w:basedOn w:val="Normln"/>
    <w:rsid w:val="00CB77E8"/>
    <w:pPr>
      <w:ind w:left="720"/>
      <w:contextualSpacing/>
    </w:pPr>
    <w:rPr>
      <w:rFonts w:eastAsia="Calibri"/>
      <w:sz w:val="20"/>
    </w:rPr>
  </w:style>
  <w:style w:type="paragraph" w:styleId="Revize">
    <w:name w:val="Revision"/>
    <w:hidden/>
    <w:uiPriority w:val="99"/>
    <w:semiHidden/>
    <w:rsid w:val="00F30EB1"/>
    <w:rPr>
      <w:rFonts w:ascii="Times New Roman" w:eastAsia="Times New Roman" w:hAnsi="Times New Roman"/>
      <w:sz w:val="24"/>
    </w:rPr>
  </w:style>
  <w:style w:type="character" w:customStyle="1" w:styleId="detail">
    <w:name w:val="detail"/>
    <w:rsid w:val="00F13135"/>
  </w:style>
  <w:style w:type="paragraph" w:styleId="Obsah1">
    <w:name w:val="toc 1"/>
    <w:basedOn w:val="Normln"/>
    <w:next w:val="Normln"/>
    <w:autoRedefine/>
    <w:uiPriority w:val="39"/>
    <w:qFormat/>
    <w:locked/>
    <w:rsid w:val="0030543A"/>
    <w:pPr>
      <w:tabs>
        <w:tab w:val="left" w:pos="426"/>
        <w:tab w:val="right" w:leader="dot" w:pos="9062"/>
      </w:tabs>
      <w:ind w:left="426" w:hanging="426"/>
    </w:pPr>
    <w:rPr>
      <w:sz w:val="22"/>
      <w:szCs w:val="24"/>
      <w:lang w:eastAsia="en-US"/>
    </w:rPr>
  </w:style>
  <w:style w:type="paragraph" w:customStyle="1" w:styleId="Zkladntext31">
    <w:name w:val="Základní text 31"/>
    <w:basedOn w:val="Normln"/>
    <w:rsid w:val="00DC3536"/>
    <w:pPr>
      <w:suppressAutoHyphens/>
    </w:pPr>
    <w:rPr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5336BC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5336BC"/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197F96"/>
    <w:rPr>
      <w:b/>
      <w:bCs/>
      <w:i/>
      <w:iCs/>
      <w:u w:val="single"/>
      <w:lang w:eastAsia="ar-SA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197F96"/>
    <w:pPr>
      <w:spacing w:after="60"/>
      <w:jc w:val="center"/>
    </w:pPr>
    <w:rPr>
      <w:rFonts w:ascii="Calibri" w:eastAsia="Calibri" w:hAnsi="Calibri"/>
      <w:b/>
      <w:bCs/>
      <w:i/>
      <w:iCs/>
      <w:sz w:val="20"/>
      <w:u w:val="single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197F9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EF6A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EF6A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F6A0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1EBC-9D82-4586-A235-A0628443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3743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2019-01-30T10:25:00Z</dcterms:created>
  <dcterms:modified xsi:type="dcterms:W3CDTF">2019-05-09T05:58:00Z</dcterms:modified>
</cp:coreProperties>
</file>